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06" w:rsidRPr="00EE40FD" w:rsidRDefault="00690EF3" w:rsidP="00690EF3">
      <w:pPr>
        <w:jc w:val="center"/>
        <w:rPr>
          <w:b/>
          <w:sz w:val="36"/>
          <w:szCs w:val="36"/>
        </w:rPr>
      </w:pPr>
      <w:r w:rsidRPr="00EE40FD">
        <w:rPr>
          <w:b/>
          <w:sz w:val="36"/>
          <w:szCs w:val="36"/>
        </w:rPr>
        <w:t xml:space="preserve">MANUAL </w:t>
      </w:r>
      <w:r w:rsidR="008E0E5F">
        <w:rPr>
          <w:b/>
          <w:sz w:val="36"/>
          <w:szCs w:val="36"/>
        </w:rPr>
        <w:t>EXECUCIÓN ORZAMENTARIA</w:t>
      </w:r>
      <w:r w:rsidR="00CB0471">
        <w:rPr>
          <w:b/>
          <w:sz w:val="36"/>
          <w:szCs w:val="36"/>
        </w:rPr>
        <w:t xml:space="preserve"> – </w:t>
      </w:r>
      <w:r w:rsidR="00F75DE7">
        <w:rPr>
          <w:b/>
          <w:sz w:val="36"/>
          <w:szCs w:val="36"/>
        </w:rPr>
        <w:t>CONTABILIDADE DE INGRESOS</w:t>
      </w:r>
    </w:p>
    <w:p w:rsidR="00690EF3" w:rsidRPr="00690EF3" w:rsidRDefault="00690EF3"/>
    <w:p w:rsidR="00690EF3" w:rsidRPr="00690EF3" w:rsidRDefault="00690EF3">
      <w:r w:rsidRPr="00690EF3">
        <w:t>Versión 1</w:t>
      </w:r>
    </w:p>
    <w:p w:rsidR="00690EF3" w:rsidRPr="00690EF3" w:rsidRDefault="00690EF3">
      <w:r w:rsidRPr="00690EF3">
        <w:t>Data: 02/01/2019</w:t>
      </w:r>
    </w:p>
    <w:p w:rsidR="00690EF3" w:rsidRP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1.-Acceso</w:t>
      </w:r>
    </w:p>
    <w:p w:rsidR="00690EF3" w:rsidRDefault="00690EF3">
      <w:r w:rsidRPr="00690EF3">
        <w:t xml:space="preserve">Para acceder ao módulo de </w:t>
      </w:r>
      <w:r w:rsidR="008E0E5F">
        <w:t>execución orzamentaria</w:t>
      </w:r>
      <w:r>
        <w:t xml:space="preserve"> é preciso acceder ao M.U.S. dentro da secretaría virtual. No marxe esquerdo aparecen detallados todos os módulos do programa informático e seleccionarase o de </w:t>
      </w:r>
      <w:r w:rsidR="008E0E5F">
        <w:t>EXECUCIÓN ORZAMENTARIA</w:t>
      </w:r>
      <w:r>
        <w:t>.</w:t>
      </w:r>
    </w:p>
    <w:p w:rsidR="00690EF3" w:rsidRDefault="00690EF3"/>
    <w:p w:rsidR="00690EF3" w:rsidRDefault="008E0E5F">
      <w:r>
        <w:rPr>
          <w:noProof/>
          <w:lang w:val="es-ES" w:eastAsia="es-ES"/>
        </w:rPr>
        <w:drawing>
          <wp:inline distT="0" distB="0" distL="0" distR="0">
            <wp:extent cx="5391150" cy="2464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Default="00690EF3">
      <w:r>
        <w:t xml:space="preserve">Premendo neste apartado o programa mostrará todos os iconos do MUS a través dos cales poderanse </w:t>
      </w:r>
      <w:r w:rsidR="008E0E5F">
        <w:t>realizar operacións con implicación orzamentaria ou xestión de terceiros</w:t>
      </w:r>
      <w:r w:rsidR="00362F86">
        <w:t xml:space="preserve">, e seleccionarase </w:t>
      </w:r>
      <w:r w:rsidR="008E0E5F">
        <w:t xml:space="preserve">Contabilidade de </w:t>
      </w:r>
      <w:r w:rsidR="003C2409">
        <w:t>ingresos</w:t>
      </w:r>
      <w:r w:rsidR="008E0E5F">
        <w:t>.</w:t>
      </w:r>
    </w:p>
    <w:p w:rsidR="00690EF3" w:rsidRDefault="00690EF3" w:rsidP="00362F86">
      <w:r>
        <w:tab/>
      </w:r>
    </w:p>
    <w:p w:rsidR="00690EF3" w:rsidRDefault="003C2409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2238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2.-Usuarios</w:t>
      </w:r>
    </w:p>
    <w:p w:rsidR="00690EF3" w:rsidRDefault="00690EF3">
      <w:r>
        <w:t xml:space="preserve">Hai que ter en conta que o M.U.S. non funciona como o antigo Xesticonta, no que ao inicio de cada sesión había que seleccionar o grupo de traballo co que se quería operar. </w:t>
      </w:r>
    </w:p>
    <w:p w:rsidR="00690EF3" w:rsidRDefault="00690EF3">
      <w:r>
        <w:t xml:space="preserve">No M.U.S. a propia aplicación detecta os grupos de traballo no que o usuario que accede ten permisos, e carga toda a información asociada aos grupos de traballo para que o usuario non teña que </w:t>
      </w:r>
      <w:r w:rsidR="008E0E5F">
        <w:t>saír</w:t>
      </w:r>
      <w:r>
        <w:t xml:space="preserve"> e entrar en cada grupo de traballo á hora de realizar operacións.</w:t>
      </w:r>
    </w:p>
    <w:p w:rsidR="008E0E5F" w:rsidRDefault="008E0E5F"/>
    <w:p w:rsidR="008E0E5F" w:rsidRPr="008E0E5F" w:rsidRDefault="008E0E5F">
      <w:pPr>
        <w:rPr>
          <w:b/>
          <w:u w:val="single"/>
        </w:rPr>
      </w:pPr>
      <w:r w:rsidRPr="008E0E5F">
        <w:rPr>
          <w:b/>
          <w:u w:val="single"/>
        </w:rPr>
        <w:t>3.-</w:t>
      </w:r>
      <w:r w:rsidR="00362F86">
        <w:rPr>
          <w:b/>
          <w:u w:val="single"/>
        </w:rPr>
        <w:t>Contabilidade</w:t>
      </w:r>
      <w:r w:rsidRPr="008E0E5F">
        <w:rPr>
          <w:b/>
          <w:u w:val="single"/>
        </w:rPr>
        <w:t xml:space="preserve"> de </w:t>
      </w:r>
      <w:r w:rsidR="003C2409">
        <w:rPr>
          <w:b/>
          <w:u w:val="single"/>
        </w:rPr>
        <w:t>ingresos</w:t>
      </w:r>
    </w:p>
    <w:p w:rsidR="008E0E5F" w:rsidRDefault="00AC7FD2">
      <w:r>
        <w:t xml:space="preserve">Para acceder á contabilidade de </w:t>
      </w:r>
      <w:r w:rsidR="003C2409">
        <w:t>ingresos</w:t>
      </w:r>
      <w:r w:rsidR="00AB63F2">
        <w:t xml:space="preserve"> hai que</w:t>
      </w:r>
      <w:r w:rsidR="0088600B">
        <w:t xml:space="preserve"> premer no botón correspondente e aparece o menú completo da contabilidade de ingresos:</w:t>
      </w:r>
    </w:p>
    <w:p w:rsidR="0088600B" w:rsidRDefault="0088600B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6244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0B" w:rsidRDefault="0088600B"/>
    <w:p w:rsidR="0088600B" w:rsidRPr="0088600B" w:rsidRDefault="0088600B">
      <w:pPr>
        <w:rPr>
          <w:b/>
          <w:u w:val="single"/>
        </w:rPr>
      </w:pPr>
      <w:r w:rsidRPr="0088600B">
        <w:rPr>
          <w:b/>
          <w:u w:val="single"/>
        </w:rPr>
        <w:t>4.-Clasificacións orgánicas de ingreso</w:t>
      </w:r>
    </w:p>
    <w:p w:rsidR="0088600B" w:rsidRDefault="008728BC">
      <w:r>
        <w:t>Premendo na opción de Clasificacións orgánicas o programa mostra todas as orgánicas que existen para a Universidade de Vigo.</w:t>
      </w:r>
    </w:p>
    <w:p w:rsidR="008728BC" w:rsidRDefault="008728BC">
      <w:r>
        <w:rPr>
          <w:noProof/>
          <w:lang w:val="es-ES" w:eastAsia="es-ES"/>
        </w:rPr>
        <w:drawing>
          <wp:inline distT="0" distB="0" distL="0" distR="0">
            <wp:extent cx="5385435" cy="985520"/>
            <wp:effectExtent l="0" t="0" r="571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C" w:rsidRDefault="008728BC"/>
    <w:p w:rsidR="008728BC" w:rsidRDefault="008728BC">
      <w:r>
        <w:t>Inicialmente a Universidade traballa unicamente cunha orgánica a nivel de ingresos que é a 07 para que coincida coa orgánica configurada no SIC.</w:t>
      </w:r>
    </w:p>
    <w:p w:rsidR="008728BC" w:rsidRDefault="008728BC">
      <w:r>
        <w:t>Para dar de alta unha nova orgánica habería que premer en Nova Clasificación Orgánica (a maiores o programa permite importar as orgánicas de outros exercicios económicos da Universidade).</w:t>
      </w:r>
    </w:p>
    <w:p w:rsidR="008728BC" w:rsidRDefault="008728BC"/>
    <w:p w:rsidR="008728BC" w:rsidRDefault="008728BC">
      <w:r>
        <w:rPr>
          <w:noProof/>
          <w:lang w:val="es-ES" w:eastAsia="es-ES"/>
        </w:rPr>
        <w:drawing>
          <wp:inline distT="0" distB="0" distL="0" distR="0">
            <wp:extent cx="5397500" cy="10985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C" w:rsidRDefault="008728BC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8740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C" w:rsidRDefault="008728BC">
      <w:r>
        <w:t>Hai que indicar o código, a denominación e si estará activa no exercicio en cuestión. Activa indicará que se poden facer contra a mesma aplicacións orzamentarias.</w:t>
      </w:r>
    </w:p>
    <w:p w:rsidR="008728BC" w:rsidRDefault="008728BC">
      <w:r>
        <w:t xml:space="preserve">Unha vez creada, aparece a pestaña habitual de adxuntos por si se quere </w:t>
      </w:r>
      <w:proofErr w:type="spellStart"/>
      <w:r>
        <w:t>incluir</w:t>
      </w:r>
      <w:proofErr w:type="spellEnd"/>
      <w:r>
        <w:t xml:space="preserve"> algunha documentación (exemplo a creación dunha orgánica pola firma dun convenio podería permitir subir no adxunto o convenio).</w:t>
      </w:r>
    </w:p>
    <w:p w:rsidR="008728BC" w:rsidRDefault="008728BC">
      <w:r>
        <w:rPr>
          <w:noProof/>
          <w:lang w:val="es-ES" w:eastAsia="es-ES"/>
        </w:rPr>
        <w:drawing>
          <wp:inline distT="0" distB="0" distL="0" distR="0">
            <wp:extent cx="5391150" cy="35445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C" w:rsidRDefault="008728BC"/>
    <w:p w:rsidR="008728BC" w:rsidRPr="0088600B" w:rsidRDefault="008728BC" w:rsidP="008728BC">
      <w:pPr>
        <w:rPr>
          <w:b/>
          <w:u w:val="single"/>
        </w:rPr>
      </w:pPr>
      <w:r>
        <w:rPr>
          <w:b/>
          <w:u w:val="single"/>
        </w:rPr>
        <w:t>5</w:t>
      </w:r>
      <w:r w:rsidRPr="0088600B">
        <w:rPr>
          <w:b/>
          <w:u w:val="single"/>
        </w:rPr>
        <w:t xml:space="preserve">.-Clasificacións </w:t>
      </w:r>
      <w:r>
        <w:rPr>
          <w:b/>
          <w:u w:val="single"/>
        </w:rPr>
        <w:t>económicas</w:t>
      </w:r>
      <w:r w:rsidRPr="0088600B">
        <w:rPr>
          <w:b/>
          <w:u w:val="single"/>
        </w:rPr>
        <w:t xml:space="preserve"> de ingreso</w:t>
      </w:r>
    </w:p>
    <w:p w:rsidR="008728BC" w:rsidRDefault="008728BC" w:rsidP="008728BC">
      <w:r>
        <w:t>Premendo na opción de Clasificacións funcionais o programa mostra todas as económicas de ingreso que existen para a Universidade de Vigo.</w:t>
      </w:r>
    </w:p>
    <w:p w:rsidR="008728BC" w:rsidRDefault="008728BC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6633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01" w:rsidRDefault="002E3001"/>
    <w:p w:rsidR="002E3001" w:rsidRDefault="002E3001">
      <w:r>
        <w:t>Para dar de alta unha nova clasificación económica pódese importar algunha doutro exercicio ou crear unha nova:</w:t>
      </w:r>
    </w:p>
    <w:p w:rsidR="002E3001" w:rsidRDefault="002E3001">
      <w:r>
        <w:rPr>
          <w:noProof/>
          <w:lang w:val="es-ES" w:eastAsia="es-ES"/>
        </w:rPr>
        <w:drawing>
          <wp:inline distT="0" distB="0" distL="0" distR="0">
            <wp:extent cx="5397500" cy="3735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01" w:rsidRDefault="002E3001"/>
    <w:p w:rsidR="002E3001" w:rsidRDefault="002E3001">
      <w:r>
        <w:t>Ao pinchar en gardar aparecerá tamén a pestaña de adxuntos.</w:t>
      </w:r>
    </w:p>
    <w:p w:rsidR="002E3001" w:rsidRPr="0088600B" w:rsidRDefault="002E3001" w:rsidP="002E3001">
      <w:pPr>
        <w:rPr>
          <w:b/>
          <w:u w:val="single"/>
        </w:rPr>
      </w:pPr>
      <w:r>
        <w:rPr>
          <w:b/>
          <w:u w:val="single"/>
        </w:rPr>
        <w:lastRenderedPageBreak/>
        <w:t>6</w:t>
      </w:r>
      <w:r w:rsidRPr="0088600B">
        <w:rPr>
          <w:b/>
          <w:u w:val="single"/>
        </w:rPr>
        <w:t xml:space="preserve">.-Clasificacións </w:t>
      </w:r>
      <w:r>
        <w:rPr>
          <w:b/>
          <w:u w:val="single"/>
        </w:rPr>
        <w:t>económicas</w:t>
      </w:r>
      <w:r w:rsidRPr="0088600B">
        <w:rPr>
          <w:b/>
          <w:u w:val="single"/>
        </w:rPr>
        <w:t xml:space="preserve"> </w:t>
      </w:r>
      <w:r>
        <w:rPr>
          <w:b/>
          <w:u w:val="single"/>
        </w:rPr>
        <w:t xml:space="preserve">extraorzamentarias </w:t>
      </w:r>
      <w:r w:rsidRPr="0088600B">
        <w:rPr>
          <w:b/>
          <w:u w:val="single"/>
        </w:rPr>
        <w:t>de ingreso</w:t>
      </w:r>
    </w:p>
    <w:p w:rsidR="002E3001" w:rsidRDefault="002E3001" w:rsidP="002E3001">
      <w:r>
        <w:t>Premendo na opción de Clasificacións extraorzamentarias de ingreso o programa mostra todas as clasificacións económicas que non teñen implicación orzamentaria de ingreso que existen para a Universidade de Vigo.</w:t>
      </w:r>
    </w:p>
    <w:p w:rsidR="002E3001" w:rsidRDefault="002E3001">
      <w:r>
        <w:rPr>
          <w:noProof/>
          <w:lang w:val="es-ES" w:eastAsia="es-ES"/>
        </w:rPr>
        <w:drawing>
          <wp:inline distT="0" distB="0" distL="0" distR="0">
            <wp:extent cx="5397500" cy="37642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01" w:rsidRDefault="002E3001"/>
    <w:p w:rsidR="002E3001" w:rsidRDefault="002E3001">
      <w:r>
        <w:rPr>
          <w:noProof/>
          <w:lang w:val="es-ES" w:eastAsia="es-ES"/>
        </w:rPr>
        <w:drawing>
          <wp:inline distT="0" distB="0" distL="0" distR="0">
            <wp:extent cx="5397500" cy="12407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01" w:rsidRDefault="002E3001"/>
    <w:p w:rsidR="002E3001" w:rsidRDefault="002E3001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025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01" w:rsidRDefault="002E3001"/>
    <w:p w:rsidR="00480313" w:rsidRPr="0088600B" w:rsidRDefault="00480313" w:rsidP="00480313">
      <w:pPr>
        <w:rPr>
          <w:b/>
          <w:u w:val="single"/>
        </w:rPr>
      </w:pPr>
      <w:r>
        <w:rPr>
          <w:b/>
          <w:u w:val="single"/>
        </w:rPr>
        <w:t>7</w:t>
      </w:r>
      <w:r w:rsidRPr="0088600B">
        <w:rPr>
          <w:b/>
          <w:u w:val="single"/>
        </w:rPr>
        <w:t>.-C</w:t>
      </w:r>
      <w:r>
        <w:rPr>
          <w:b/>
          <w:u w:val="single"/>
        </w:rPr>
        <w:t>onceptos orzamentarios de ingr</w:t>
      </w:r>
      <w:r w:rsidRPr="0088600B">
        <w:rPr>
          <w:b/>
          <w:u w:val="single"/>
        </w:rPr>
        <w:t>eso</w:t>
      </w:r>
    </w:p>
    <w:p w:rsidR="00480313" w:rsidRDefault="00480313" w:rsidP="00480313">
      <w:r>
        <w:t>Premendo na opción de Conceptos orzamentarios de ingreso o programa mostra todas os conceptos de ingreso que existen para a Universidade de Vigo e permite a creación de novos conceptos.</w:t>
      </w:r>
    </w:p>
    <w:p w:rsidR="002E3001" w:rsidRDefault="00480313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7230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3" w:rsidRDefault="00480313">
      <w:r>
        <w:rPr>
          <w:noProof/>
          <w:lang w:val="es-ES" w:eastAsia="es-ES"/>
        </w:rPr>
        <w:drawing>
          <wp:inline distT="0" distB="0" distL="0" distR="0">
            <wp:extent cx="5385435" cy="1211580"/>
            <wp:effectExtent l="0" t="0" r="571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3" w:rsidRDefault="00480313">
      <w:r>
        <w:rPr>
          <w:noProof/>
          <w:lang w:val="es-ES" w:eastAsia="es-ES"/>
        </w:rPr>
        <w:drawing>
          <wp:inline distT="0" distB="0" distL="0" distR="0">
            <wp:extent cx="5397500" cy="323596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3" w:rsidRDefault="00480313" w:rsidP="00480313">
      <w:pPr>
        <w:rPr>
          <w:b/>
          <w:u w:val="single"/>
        </w:rPr>
      </w:pPr>
    </w:p>
    <w:p w:rsidR="00480313" w:rsidRPr="0088600B" w:rsidRDefault="00480313" w:rsidP="00480313">
      <w:pPr>
        <w:rPr>
          <w:b/>
          <w:u w:val="single"/>
        </w:rPr>
      </w:pPr>
      <w:r>
        <w:rPr>
          <w:b/>
          <w:u w:val="single"/>
        </w:rPr>
        <w:lastRenderedPageBreak/>
        <w:t>8</w:t>
      </w:r>
      <w:r w:rsidRPr="0088600B">
        <w:rPr>
          <w:b/>
          <w:u w:val="single"/>
        </w:rPr>
        <w:t>.-</w:t>
      </w:r>
      <w:r>
        <w:rPr>
          <w:b/>
          <w:u w:val="single"/>
        </w:rPr>
        <w:t>Aplicacións orzamentarios de ingr</w:t>
      </w:r>
      <w:r w:rsidRPr="0088600B">
        <w:rPr>
          <w:b/>
          <w:u w:val="single"/>
        </w:rPr>
        <w:t>eso</w:t>
      </w:r>
    </w:p>
    <w:p w:rsidR="00480313" w:rsidRDefault="00480313" w:rsidP="00480313">
      <w:r>
        <w:t>Premendo na opción de Aplicacións orzamentarios de ingreso o programa mostra todas as Aplicacións orzamentarias de ingreso que existen para a Universidade de Vigo e permite a creación de novas aplicacións a partir das orgánicas e conceptos económicos creados previamente.</w:t>
      </w:r>
    </w:p>
    <w:p w:rsidR="00480313" w:rsidRDefault="00480313"/>
    <w:p w:rsidR="00480313" w:rsidRDefault="00D32000">
      <w:r>
        <w:rPr>
          <w:noProof/>
          <w:lang w:val="es-ES" w:eastAsia="es-ES"/>
        </w:rPr>
        <w:drawing>
          <wp:inline distT="0" distB="0" distL="0" distR="0">
            <wp:extent cx="5391150" cy="33788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0" w:rsidRDefault="00D32000">
      <w:r>
        <w:rPr>
          <w:noProof/>
          <w:lang w:val="es-ES" w:eastAsia="es-ES"/>
        </w:rPr>
        <w:drawing>
          <wp:inline distT="0" distB="0" distL="0" distR="0">
            <wp:extent cx="5385435" cy="1348105"/>
            <wp:effectExtent l="0" t="0" r="571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0" w:rsidRDefault="00D32000">
      <w:r>
        <w:rPr>
          <w:noProof/>
          <w:lang w:val="es-ES" w:eastAsia="es-ES"/>
        </w:rPr>
        <w:drawing>
          <wp:inline distT="0" distB="0" distL="0" distR="0">
            <wp:extent cx="5385435" cy="1442720"/>
            <wp:effectExtent l="0" t="0" r="571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0" w:rsidRDefault="00D32000">
      <w:r>
        <w:t>Unha vez creadas aparecen no resumo e poderanse configurar as columnas a visualizar na pantalla:</w:t>
      </w:r>
    </w:p>
    <w:p w:rsidR="00D32000" w:rsidRDefault="00D32000"/>
    <w:p w:rsidR="00D32000" w:rsidRDefault="00D32000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14725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0" w:rsidRDefault="00D32000">
      <w:r>
        <w:rPr>
          <w:noProof/>
          <w:lang w:val="es-ES" w:eastAsia="es-ES"/>
        </w:rPr>
        <w:drawing>
          <wp:inline distT="0" distB="0" distL="0" distR="0">
            <wp:extent cx="1840675" cy="2191748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93" cy="21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Pr="0088600B" w:rsidRDefault="00EB094A" w:rsidP="00EB094A">
      <w:pPr>
        <w:rPr>
          <w:b/>
          <w:u w:val="single"/>
        </w:rPr>
      </w:pPr>
      <w:r>
        <w:rPr>
          <w:b/>
          <w:u w:val="single"/>
        </w:rPr>
        <w:t>9</w:t>
      </w:r>
      <w:r w:rsidRPr="0088600B">
        <w:rPr>
          <w:b/>
          <w:u w:val="single"/>
        </w:rPr>
        <w:t>.-</w:t>
      </w:r>
      <w:r>
        <w:rPr>
          <w:b/>
          <w:u w:val="single"/>
        </w:rPr>
        <w:t>Aplicacións extraorzamentarios de ingr</w:t>
      </w:r>
      <w:r w:rsidRPr="0088600B">
        <w:rPr>
          <w:b/>
          <w:u w:val="single"/>
        </w:rPr>
        <w:t>eso</w:t>
      </w:r>
    </w:p>
    <w:p w:rsidR="00EB094A" w:rsidRDefault="00EB094A" w:rsidP="00EB094A">
      <w:r>
        <w:t>Premendo na opción de Aplicacións extraorzamentarios de ingreso o programa mostra todas as Aplicacións extraorzamentarias de ingreso que existen para a Universidade de Vigo e permite a creación de novas aplicacións a partir das orgánicas e conceptos económicos creados previamente.</w:t>
      </w:r>
    </w:p>
    <w:p w:rsidR="00D32000" w:rsidRDefault="00EB094A">
      <w:r>
        <w:rPr>
          <w:noProof/>
          <w:lang w:val="es-ES" w:eastAsia="es-ES"/>
        </w:rPr>
        <w:drawing>
          <wp:inline distT="0" distB="0" distL="0" distR="0">
            <wp:extent cx="5397500" cy="369316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>
      <w:r>
        <w:rPr>
          <w:noProof/>
          <w:lang w:val="es-ES" w:eastAsia="es-ES"/>
        </w:rPr>
        <w:lastRenderedPageBreak/>
        <w:drawing>
          <wp:inline distT="0" distB="0" distL="0" distR="0">
            <wp:extent cx="5385435" cy="135953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 programa mostrará os conceptos extraorzamentarios non utilizados anteriormente para a creación de aplicacións extraorzamentarias:</w:t>
      </w:r>
    </w:p>
    <w:p w:rsidR="00EB094A" w:rsidRDefault="00EB094A">
      <w:r>
        <w:rPr>
          <w:noProof/>
          <w:lang w:val="es-ES" w:eastAsia="es-ES"/>
        </w:rPr>
        <w:drawing>
          <wp:inline distT="0" distB="0" distL="0" distR="0">
            <wp:extent cx="5397500" cy="122301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>
      <w:r>
        <w:rPr>
          <w:noProof/>
          <w:lang w:val="es-ES" w:eastAsia="es-ES"/>
        </w:rPr>
        <w:drawing>
          <wp:inline distT="0" distB="0" distL="0" distR="0">
            <wp:extent cx="5385435" cy="1449070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00" w:rsidRDefault="00D32000"/>
    <w:p w:rsidR="00EB094A" w:rsidRPr="0088600B" w:rsidRDefault="00EB094A" w:rsidP="00EB094A">
      <w:pPr>
        <w:rPr>
          <w:b/>
          <w:u w:val="single"/>
        </w:rPr>
      </w:pPr>
      <w:r>
        <w:rPr>
          <w:b/>
          <w:u w:val="single"/>
        </w:rPr>
        <w:t>10</w:t>
      </w:r>
      <w:r w:rsidRPr="0088600B">
        <w:rPr>
          <w:b/>
          <w:u w:val="single"/>
        </w:rPr>
        <w:t>.-</w:t>
      </w:r>
      <w:r>
        <w:rPr>
          <w:b/>
          <w:u w:val="single"/>
        </w:rPr>
        <w:t>Documentos contables de ingr</w:t>
      </w:r>
      <w:r w:rsidRPr="0088600B">
        <w:rPr>
          <w:b/>
          <w:u w:val="single"/>
        </w:rPr>
        <w:t>eso</w:t>
      </w:r>
    </w:p>
    <w:p w:rsidR="00EB094A" w:rsidRDefault="00EB094A" w:rsidP="00EB094A">
      <w:r>
        <w:t>Para a elaboración e contabilización de documentos contables de ingreso é preciso seleccionar o icono de Documentos contables:</w:t>
      </w:r>
    </w:p>
    <w:p w:rsidR="00EB094A" w:rsidRDefault="00EB094A" w:rsidP="00EB094A">
      <w:r>
        <w:rPr>
          <w:noProof/>
          <w:lang w:val="es-ES" w:eastAsia="es-ES"/>
        </w:rPr>
        <w:lastRenderedPageBreak/>
        <w:drawing>
          <wp:inline distT="0" distB="0" distL="0" distR="0">
            <wp:extent cx="5379720" cy="3230245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 w:rsidP="00EB094A"/>
    <w:p w:rsidR="00EB094A" w:rsidRDefault="00EB094A" w:rsidP="00EB094A">
      <w:r>
        <w:rPr>
          <w:noProof/>
          <w:lang w:val="es-ES" w:eastAsia="es-ES"/>
        </w:rPr>
        <w:drawing>
          <wp:inline distT="0" distB="0" distL="0" distR="0">
            <wp:extent cx="6184233" cy="1745673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85" cy="17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>
      <w:r>
        <w:t xml:space="preserve">O programa mostrará todos os documentos contables </w:t>
      </w:r>
      <w:proofErr w:type="spellStart"/>
      <w:r>
        <w:t>ordeados</w:t>
      </w:r>
      <w:proofErr w:type="spellEnd"/>
      <w:r>
        <w:t xml:space="preserve"> do máis recente ao máis antigo. Poderanse filtrar por:</w:t>
      </w:r>
    </w:p>
    <w:p w:rsidR="00EB094A" w:rsidRDefault="00EB094A">
      <w:r>
        <w:tab/>
        <w:t>-Exercicio económico.</w:t>
      </w:r>
    </w:p>
    <w:p w:rsidR="00EB094A" w:rsidRDefault="00EB094A">
      <w:r>
        <w:tab/>
        <w:t>-Liña de arqueo</w:t>
      </w:r>
    </w:p>
    <w:p w:rsidR="00EB094A" w:rsidRDefault="00EB094A">
      <w:r>
        <w:rPr>
          <w:noProof/>
          <w:lang w:val="es-ES" w:eastAsia="es-ES"/>
        </w:rPr>
        <w:drawing>
          <wp:inline distT="0" distB="0" distL="0" distR="0">
            <wp:extent cx="1875703" cy="102721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3" cy="10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>
      <w:r>
        <w:tab/>
        <w:t>-Código da operación</w:t>
      </w:r>
    </w:p>
    <w:p w:rsidR="00EB094A" w:rsidRDefault="00EB094A">
      <w:r>
        <w:rPr>
          <w:noProof/>
          <w:lang w:val="es-ES" w:eastAsia="es-ES"/>
        </w:rPr>
        <w:lastRenderedPageBreak/>
        <w:drawing>
          <wp:inline distT="0" distB="0" distL="0" distR="0">
            <wp:extent cx="3354945" cy="2280968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68" cy="22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4A" w:rsidRDefault="00EB094A">
      <w:r>
        <w:tab/>
        <w:t>-Aplicación orzamentaria</w:t>
      </w:r>
    </w:p>
    <w:p w:rsidR="00EB094A" w:rsidRDefault="00EB094A">
      <w:r>
        <w:tab/>
        <w:t xml:space="preserve">-Aplicación </w:t>
      </w:r>
      <w:proofErr w:type="spellStart"/>
      <w:r>
        <w:t>extraorzamentaria</w:t>
      </w:r>
      <w:proofErr w:type="spellEnd"/>
      <w:r>
        <w:t xml:space="preserve"> </w:t>
      </w:r>
    </w:p>
    <w:p w:rsidR="00EB094A" w:rsidRDefault="00EB094A"/>
    <w:p w:rsidR="00EB094A" w:rsidRDefault="00EB094A">
      <w:r>
        <w:t>Ademais o programa mostrará todos os documentos contables de ingreso indicando os seguintes campos:</w:t>
      </w:r>
    </w:p>
    <w:p w:rsidR="00EB094A" w:rsidRDefault="00EB094A">
      <w:r>
        <w:tab/>
        <w:t>-Número de operación</w:t>
      </w:r>
      <w:r>
        <w:tab/>
      </w:r>
    </w:p>
    <w:p w:rsidR="00EB094A" w:rsidRDefault="00EB094A">
      <w:r>
        <w:tab/>
        <w:t>-Data de operación</w:t>
      </w:r>
    </w:p>
    <w:p w:rsidR="00EB094A" w:rsidRDefault="00EB094A">
      <w:r>
        <w:tab/>
        <w:t>-Exercicio</w:t>
      </w:r>
    </w:p>
    <w:p w:rsidR="00EB094A" w:rsidRDefault="00EB094A">
      <w:r>
        <w:tab/>
        <w:t>-Código da operación</w:t>
      </w:r>
    </w:p>
    <w:p w:rsidR="00EB094A" w:rsidRDefault="00EB094A">
      <w:r>
        <w:tab/>
        <w:t>-Texto de ingreso</w:t>
      </w:r>
    </w:p>
    <w:p w:rsidR="00EB094A" w:rsidRDefault="00EB094A">
      <w:r>
        <w:tab/>
        <w:t>-Número da operación en SIC</w:t>
      </w:r>
    </w:p>
    <w:p w:rsidR="00EB094A" w:rsidRDefault="00EB094A">
      <w:r>
        <w:tab/>
        <w:t>-</w:t>
      </w:r>
      <w:proofErr w:type="spellStart"/>
      <w:r>
        <w:t>Deudor</w:t>
      </w:r>
      <w:proofErr w:type="spellEnd"/>
      <w:r>
        <w:t xml:space="preserve"> (cando exista)</w:t>
      </w:r>
    </w:p>
    <w:p w:rsidR="00EB094A" w:rsidRDefault="00EB094A">
      <w:r>
        <w:tab/>
        <w:t>-Usuario que realizou o documento contable</w:t>
      </w:r>
    </w:p>
    <w:p w:rsidR="00EB094A" w:rsidRDefault="00EB094A">
      <w:r>
        <w:tab/>
        <w:t>-</w:t>
      </w:r>
      <w:r w:rsidR="008D7FC5">
        <w:t>Casillas</w:t>
      </w:r>
    </w:p>
    <w:p w:rsidR="008D7FC5" w:rsidRDefault="008D7FC5">
      <w:r>
        <w:tab/>
        <w:t>-Importe</w:t>
      </w:r>
    </w:p>
    <w:p w:rsidR="008D7FC5" w:rsidRDefault="008D7FC5">
      <w:r>
        <w:tab/>
        <w:t>-Saldo</w:t>
      </w:r>
    </w:p>
    <w:p w:rsidR="008D7FC5" w:rsidRDefault="008D7FC5">
      <w:r>
        <w:tab/>
        <w:t xml:space="preserve">-Accións: para descargar o PDF xerado ou borrar o borrador do documento antes da </w:t>
      </w:r>
      <w:r>
        <w:tab/>
        <w:t>creación.</w:t>
      </w:r>
    </w:p>
    <w:p w:rsidR="008D7FC5" w:rsidRDefault="008D7FC5"/>
    <w:p w:rsidR="008D7FC5" w:rsidRDefault="008D7FC5">
      <w:r>
        <w:t>Para crear un documento contable de ingreso hai que pinchar en Novo documento contable:</w:t>
      </w:r>
    </w:p>
    <w:p w:rsidR="008D7FC5" w:rsidRDefault="008D7FC5"/>
    <w:p w:rsidR="008D7FC5" w:rsidRDefault="008D7FC5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1401445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C5" w:rsidRDefault="008D7FC5">
      <w:r>
        <w:t>No primeiro paso terase que elixir o código de operación a realizar:</w:t>
      </w:r>
    </w:p>
    <w:p w:rsidR="008D7FC5" w:rsidRDefault="008D7FC5">
      <w:r>
        <w:rPr>
          <w:noProof/>
          <w:lang w:val="es-ES" w:eastAsia="es-ES"/>
        </w:rPr>
        <w:drawing>
          <wp:inline distT="0" distB="0" distL="0" distR="0">
            <wp:extent cx="5385435" cy="3265805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C5" w:rsidRDefault="008D7FC5"/>
    <w:p w:rsidR="008D7FC5" w:rsidRDefault="00AC5BC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96621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t>Ao pinchar en gardar xa aparecen as pestañas de casillas e adxuntos.</w:t>
      </w:r>
    </w:p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1150" cy="366331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/>
    <w:p w:rsidR="00AC5BC2" w:rsidRDefault="00AC5BC2">
      <w:r>
        <w:t xml:space="preserve">Hai que ir a pestaña de casillas para </w:t>
      </w:r>
      <w:proofErr w:type="spellStart"/>
      <w:r>
        <w:t>añadir</w:t>
      </w:r>
      <w:proofErr w:type="spellEnd"/>
      <w:r>
        <w:t xml:space="preserve"> os datos precisos do documento contable:</w:t>
      </w:r>
    </w:p>
    <w:p w:rsidR="00AC5BC2" w:rsidRDefault="00AC5BC2"/>
    <w:p w:rsidR="00AC5BC2" w:rsidRDefault="00AC5BC2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1306195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1150" cy="24460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1150" cy="141287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t>Para finalizar o documento contable de ingreso e xerar o documento hai que ir a pestaña de Datos e premer en Xerar documento contable:</w:t>
      </w:r>
    </w:p>
    <w:p w:rsidR="00AC5BC2" w:rsidRDefault="00AC5BC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927350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/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7500" cy="13716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t>Unha vez xerado, pódese descargar o PDF ou realizar outras operacións entrando no documento contable:</w:t>
      </w:r>
    </w:p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1150" cy="15500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453255"/>
            <wp:effectExtent l="0" t="0" r="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rPr>
          <w:noProof/>
          <w:lang w:val="es-ES" w:eastAsia="es-ES"/>
        </w:rPr>
        <w:drawing>
          <wp:inline distT="0" distB="0" distL="0" distR="0">
            <wp:extent cx="5391150" cy="1424940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18262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/>
    <w:p w:rsidR="00AC5BC2" w:rsidRDefault="00AC5BC2"/>
    <w:p w:rsidR="00AC5BC2" w:rsidRDefault="00AC5BC2"/>
    <w:p w:rsidR="000933F9" w:rsidRPr="0088600B" w:rsidRDefault="000933F9" w:rsidP="000933F9">
      <w:pPr>
        <w:rPr>
          <w:b/>
          <w:u w:val="single"/>
        </w:rPr>
      </w:pPr>
      <w:r>
        <w:rPr>
          <w:b/>
          <w:u w:val="single"/>
        </w:rPr>
        <w:t>11</w:t>
      </w:r>
      <w:r w:rsidRPr="0088600B">
        <w:rPr>
          <w:b/>
          <w:u w:val="single"/>
        </w:rPr>
        <w:t>.-</w:t>
      </w:r>
      <w:r>
        <w:rPr>
          <w:b/>
          <w:u w:val="single"/>
        </w:rPr>
        <w:t>Conciliacións</w:t>
      </w:r>
    </w:p>
    <w:p w:rsidR="000933F9" w:rsidRDefault="000933F9" w:rsidP="000933F9">
      <w:r>
        <w:t>O MUS ten unha ferramenta para facilitar a conciliación das contas correntes bancarias coa contabilidade orzamentaria de ingresos e gastos. Para elo débese acceder ao icono CONCILIACIÓNS</w:t>
      </w:r>
    </w:p>
    <w:p w:rsidR="000933F9" w:rsidRDefault="000933F9" w:rsidP="000933F9">
      <w:r>
        <w:rPr>
          <w:noProof/>
          <w:lang w:val="es-ES" w:eastAsia="es-ES"/>
        </w:rPr>
        <w:drawing>
          <wp:inline distT="0" distB="0" distL="0" distR="0">
            <wp:extent cx="5391150" cy="26244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F9" w:rsidRDefault="000933F9" w:rsidP="000933F9">
      <w:r>
        <w:t>E pinchar en nova conciliación</w:t>
      </w:r>
    </w:p>
    <w:p w:rsidR="000933F9" w:rsidRDefault="000933F9" w:rsidP="000933F9"/>
    <w:p w:rsidR="000933F9" w:rsidRDefault="000933F9" w:rsidP="000933F9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1383665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F9" w:rsidRDefault="000933F9" w:rsidP="000933F9"/>
    <w:p w:rsidR="000933F9" w:rsidRDefault="000933F9" w:rsidP="000933F9">
      <w:r>
        <w:t>Aparece a seguinte pantalla onde hai que indicar a liña de arqueo sobre a que se pretende realizar a conciliación e o ordinal bancario.</w:t>
      </w:r>
    </w:p>
    <w:p w:rsidR="000933F9" w:rsidRDefault="000933F9" w:rsidP="000933F9">
      <w:r>
        <w:rPr>
          <w:noProof/>
          <w:lang w:val="es-ES" w:eastAsia="es-ES"/>
        </w:rPr>
        <w:drawing>
          <wp:inline distT="0" distB="0" distL="0" distR="0">
            <wp:extent cx="5391150" cy="505269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2" w:rsidRDefault="00AC5BC2"/>
    <w:p w:rsidR="00AC5BC2" w:rsidRDefault="006D55DF">
      <w:r>
        <w:t>E aparecerá a seguinte pantalla:</w:t>
      </w:r>
    </w:p>
    <w:p w:rsidR="006D55DF" w:rsidRDefault="006D55DF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063875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/>
    <w:p w:rsidR="006D55DF" w:rsidRDefault="006D55DF">
      <w:r>
        <w:t>Nas columnas da esquerda aparecerán os documentos contables de ingresos realizados e nas columnas da dereita os movementos da conta corrente do banco.</w:t>
      </w:r>
    </w:p>
    <w:p w:rsidR="006D55DF" w:rsidRDefault="006D55DF">
      <w:r>
        <w:t xml:space="preserve">Arrastrando co </w:t>
      </w:r>
      <w:proofErr w:type="spellStart"/>
      <w:r>
        <w:t>ratón</w:t>
      </w:r>
      <w:proofErr w:type="spellEnd"/>
      <w:r>
        <w:t xml:space="preserve"> dende o concepto da dereita poderase conciliar cun movemento contable da esquerda. Un movemento contable pode ter varios movementos bancarios.</w:t>
      </w:r>
    </w:p>
    <w:p w:rsidR="006D55DF" w:rsidRDefault="006D55DF">
      <w:r>
        <w:rPr>
          <w:noProof/>
          <w:lang w:val="es-ES" w:eastAsia="es-ES"/>
        </w:rPr>
        <w:drawing>
          <wp:inline distT="0" distB="0" distL="0" distR="0">
            <wp:extent cx="5433060" cy="2849880"/>
            <wp:effectExtent l="0" t="0" r="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/>
    <w:p w:rsidR="006D55DF" w:rsidRDefault="006D55DF">
      <w:r>
        <w:t>Se coma no exemplo anterior non hai documentos contables de ingreso realizados, poderase realizar directamente o documento contable dende o movemento bancario, premendo sobre CONTABILIZAR y elixir a liña de arqueo</w:t>
      </w:r>
    </w:p>
    <w:p w:rsidR="006D55DF" w:rsidRDefault="006D55DF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44030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/>
    <w:p w:rsidR="006D55DF" w:rsidRDefault="006D55DF">
      <w:r>
        <w:t>Unha vez seleccionado, abre o borrador do documento contable a realizar solicitando a aplicación orzamentaria de ingresos na que se contabilizará o documento e o texto do mesmo</w:t>
      </w:r>
    </w:p>
    <w:p w:rsidR="006D55DF" w:rsidRDefault="006D55DF"/>
    <w:p w:rsidR="006D55DF" w:rsidRDefault="006D55DF">
      <w:r>
        <w:rPr>
          <w:noProof/>
          <w:lang w:val="es-ES" w:eastAsia="es-ES"/>
        </w:rPr>
        <w:drawing>
          <wp:inline distT="0" distB="0" distL="0" distR="0">
            <wp:extent cx="5397500" cy="2701925"/>
            <wp:effectExtent l="0" t="0" r="0" b="317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/>
    <w:p w:rsidR="006D55DF" w:rsidRDefault="006D55DF">
      <w:r>
        <w:t>O programa presentará o borrador do documento coas casillas xa cubertas:</w:t>
      </w:r>
    </w:p>
    <w:p w:rsidR="006D55DF" w:rsidRDefault="006D55DF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572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/>
    <w:p w:rsidR="006D55DF" w:rsidRDefault="006D55DF">
      <w:r>
        <w:rPr>
          <w:noProof/>
          <w:lang w:val="es-ES" w:eastAsia="es-ES"/>
        </w:rPr>
        <w:drawing>
          <wp:inline distT="0" distB="0" distL="0" distR="0">
            <wp:extent cx="5385435" cy="949960"/>
            <wp:effectExtent l="0" t="0" r="5715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>
      <w:r>
        <w:t xml:space="preserve">O borrador </w:t>
      </w:r>
      <w:proofErr w:type="spellStart"/>
      <w:r>
        <w:t>podese</w:t>
      </w:r>
      <w:proofErr w:type="spellEnd"/>
      <w:r>
        <w:t xml:space="preserve"> eliminar ou contabilizar.</w:t>
      </w:r>
    </w:p>
    <w:p w:rsidR="006D55DF" w:rsidRDefault="006D55DF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856230"/>
            <wp:effectExtent l="0" t="0" r="0" b="127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>
      <w:r>
        <w:t>E o documento xa aparecerá co resto de documentos contables de ingreso</w:t>
      </w:r>
    </w:p>
    <w:p w:rsidR="006D55DF" w:rsidRDefault="006D55DF"/>
    <w:p w:rsidR="006D55DF" w:rsidRDefault="006D55DF">
      <w:r>
        <w:rPr>
          <w:noProof/>
          <w:lang w:val="es-ES" w:eastAsia="es-ES"/>
        </w:rPr>
        <w:drawing>
          <wp:inline distT="0" distB="0" distL="0" distR="0">
            <wp:extent cx="5397500" cy="1591310"/>
            <wp:effectExtent l="0" t="0" r="0" b="889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DF" w:rsidRDefault="006D55DF">
      <w:r>
        <w:t>O movemento contable desaparecerá da pantalla de conciliacións e poderase continuar co resto da conciliación.</w:t>
      </w:r>
    </w:p>
    <w:p w:rsidR="006D55DF" w:rsidRDefault="006D55DF"/>
    <w:p w:rsidR="006D55DF" w:rsidRDefault="006D55DF">
      <w:bookmarkStart w:id="0" w:name="_GoBack"/>
      <w:bookmarkEnd w:id="0"/>
    </w:p>
    <w:p w:rsidR="006D55DF" w:rsidRDefault="006D55DF"/>
    <w:p w:rsidR="006D55DF" w:rsidRDefault="006D55DF"/>
    <w:p w:rsidR="006D55DF" w:rsidRDefault="006D55DF"/>
    <w:p w:rsidR="006D55DF" w:rsidRDefault="006D55DF"/>
    <w:p w:rsidR="006D55DF" w:rsidRDefault="006D55DF"/>
    <w:p w:rsidR="006D55DF" w:rsidRDefault="006D55DF"/>
    <w:p w:rsidR="00AC5BC2" w:rsidRDefault="00AC5BC2"/>
    <w:p w:rsidR="008D7FC5" w:rsidRDefault="008D7FC5"/>
    <w:sectPr w:rsidR="008D7FC5">
      <w:headerReference w:type="default" r:id="rId59"/>
      <w:footerReference w:type="default" r:id="rId6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6DF" w:rsidRDefault="00EF56DF" w:rsidP="00690EF3">
      <w:pPr>
        <w:spacing w:after="0" w:line="240" w:lineRule="auto"/>
      </w:pPr>
      <w:r>
        <w:separator/>
      </w:r>
    </w:p>
  </w:endnote>
  <w:endnote w:type="continuationSeparator" w:id="0">
    <w:p w:rsidR="00EF56DF" w:rsidRDefault="00EF56DF" w:rsidP="006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412589"/>
      <w:docPartObj>
        <w:docPartGallery w:val="Page Numbers (Bottom of Page)"/>
        <w:docPartUnique/>
      </w:docPartObj>
    </w:sdtPr>
    <w:sdtEndPr/>
    <w:sdtContent>
      <w:p w:rsidR="00F75DE7" w:rsidRDefault="00F75D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5DF" w:rsidRPr="006D55DF">
          <w:rPr>
            <w:noProof/>
            <w:lang w:val="es-ES"/>
          </w:rPr>
          <w:t>24</w:t>
        </w:r>
        <w:r>
          <w:fldChar w:fldCharType="end"/>
        </w:r>
      </w:p>
    </w:sdtContent>
  </w:sdt>
  <w:p w:rsidR="00F75DE7" w:rsidRDefault="00F75D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6DF" w:rsidRDefault="00EF56DF" w:rsidP="00690EF3">
      <w:pPr>
        <w:spacing w:after="0" w:line="240" w:lineRule="auto"/>
      </w:pPr>
      <w:r>
        <w:separator/>
      </w:r>
    </w:p>
  </w:footnote>
  <w:footnote w:type="continuationSeparator" w:id="0">
    <w:p w:rsidR="00EF56DF" w:rsidRDefault="00EF56DF" w:rsidP="0069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DE7" w:rsidRPr="00690EF3" w:rsidRDefault="00F75DE7">
    <w:pPr>
      <w:pStyle w:val="Encabezado"/>
      <w:rPr>
        <w:lang w:val="en-US"/>
      </w:rPr>
    </w:pPr>
    <w:r w:rsidRPr="00690EF3">
      <w:rPr>
        <w:rFonts w:ascii="Agency FB" w:hAnsi="Agency FB"/>
        <w:sz w:val="36"/>
        <w:szCs w:val="36"/>
        <w:lang w:val="en-US"/>
      </w:rPr>
      <w:t>M.U.S.</w:t>
    </w:r>
    <w:r w:rsidRPr="00690EF3">
      <w:rPr>
        <w:lang w:val="en-US"/>
      </w:rPr>
      <w:t xml:space="preserve"> </w:t>
    </w:r>
    <w:r w:rsidRPr="00690EF3">
      <w:rPr>
        <w:rFonts w:ascii="Agency FB" w:hAnsi="Agency FB"/>
        <w:sz w:val="16"/>
        <w:szCs w:val="16"/>
        <w:lang w:val="en-US"/>
      </w:rPr>
      <w:t>Management Universitary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6032"/>
    <w:multiLevelType w:val="hybridMultilevel"/>
    <w:tmpl w:val="04A0E2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D7291"/>
    <w:multiLevelType w:val="hybridMultilevel"/>
    <w:tmpl w:val="97E25038"/>
    <w:lvl w:ilvl="0" w:tplc="507061B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D6811FD"/>
    <w:multiLevelType w:val="hybridMultilevel"/>
    <w:tmpl w:val="2A4C0A32"/>
    <w:lvl w:ilvl="0" w:tplc="B6BE500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E9F1D8B"/>
    <w:multiLevelType w:val="hybridMultilevel"/>
    <w:tmpl w:val="FC2E160C"/>
    <w:lvl w:ilvl="0" w:tplc="7ED053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24F0DB1"/>
    <w:multiLevelType w:val="hybridMultilevel"/>
    <w:tmpl w:val="D2466078"/>
    <w:lvl w:ilvl="0" w:tplc="665C64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C2C525B"/>
    <w:multiLevelType w:val="hybridMultilevel"/>
    <w:tmpl w:val="30628088"/>
    <w:lvl w:ilvl="0" w:tplc="3FD05B7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F3"/>
    <w:rsid w:val="000933F9"/>
    <w:rsid w:val="000939DB"/>
    <w:rsid w:val="00121D7B"/>
    <w:rsid w:val="001446A0"/>
    <w:rsid w:val="00296680"/>
    <w:rsid w:val="002E3001"/>
    <w:rsid w:val="00343ADB"/>
    <w:rsid w:val="00362F86"/>
    <w:rsid w:val="0037659E"/>
    <w:rsid w:val="003C2409"/>
    <w:rsid w:val="00480313"/>
    <w:rsid w:val="004E7956"/>
    <w:rsid w:val="005428AF"/>
    <w:rsid w:val="005A2059"/>
    <w:rsid w:val="005B0381"/>
    <w:rsid w:val="006152F5"/>
    <w:rsid w:val="00640992"/>
    <w:rsid w:val="00654DAD"/>
    <w:rsid w:val="00690EF3"/>
    <w:rsid w:val="006D055C"/>
    <w:rsid w:val="006D55DF"/>
    <w:rsid w:val="00743928"/>
    <w:rsid w:val="007D5936"/>
    <w:rsid w:val="007F2CAB"/>
    <w:rsid w:val="008728BC"/>
    <w:rsid w:val="0088600B"/>
    <w:rsid w:val="00895065"/>
    <w:rsid w:val="008D7FC5"/>
    <w:rsid w:val="008E0E5F"/>
    <w:rsid w:val="00916C60"/>
    <w:rsid w:val="00A46818"/>
    <w:rsid w:val="00AA02FC"/>
    <w:rsid w:val="00AB63F2"/>
    <w:rsid w:val="00AC5BC2"/>
    <w:rsid w:val="00AC7FD2"/>
    <w:rsid w:val="00AD2F6C"/>
    <w:rsid w:val="00AF48B2"/>
    <w:rsid w:val="00B17EEC"/>
    <w:rsid w:val="00B42DF3"/>
    <w:rsid w:val="00B90B92"/>
    <w:rsid w:val="00BC3019"/>
    <w:rsid w:val="00BC3745"/>
    <w:rsid w:val="00BD25C5"/>
    <w:rsid w:val="00C6345D"/>
    <w:rsid w:val="00C71824"/>
    <w:rsid w:val="00CB0471"/>
    <w:rsid w:val="00D32000"/>
    <w:rsid w:val="00D3260D"/>
    <w:rsid w:val="00D90A99"/>
    <w:rsid w:val="00D93224"/>
    <w:rsid w:val="00DB5306"/>
    <w:rsid w:val="00EB094A"/>
    <w:rsid w:val="00EE40FD"/>
    <w:rsid w:val="00EF56DF"/>
    <w:rsid w:val="00EF7AA7"/>
    <w:rsid w:val="00F5346C"/>
    <w:rsid w:val="00F75DE7"/>
    <w:rsid w:val="00F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10476"/>
  <w15:chartTrackingRefBased/>
  <w15:docId w15:val="{C3ADFFE6-BD9F-4B3B-946C-6B57442A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EF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EF3"/>
    <w:rPr>
      <w:lang w:val="gl-ES"/>
    </w:rPr>
  </w:style>
  <w:style w:type="paragraph" w:styleId="Prrafodelista">
    <w:name w:val="List Paragraph"/>
    <w:basedOn w:val="Normal"/>
    <w:uiPriority w:val="34"/>
    <w:qFormat/>
    <w:rsid w:val="00B17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24</Pages>
  <Words>1024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gerencia08</cp:lastModifiedBy>
  <cp:revision>10</cp:revision>
  <dcterms:created xsi:type="dcterms:W3CDTF">2019-01-01T18:07:00Z</dcterms:created>
  <dcterms:modified xsi:type="dcterms:W3CDTF">2019-01-17T14:46:00Z</dcterms:modified>
</cp:coreProperties>
</file>