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7038" w14:textId="77777777" w:rsidR="007A75E2" w:rsidRPr="00AC7EF3" w:rsidRDefault="007A75E2">
      <w:pPr>
        <w:jc w:val="center"/>
        <w:rPr>
          <w:rFonts w:ascii="Arial" w:hAnsi="Arial" w:cs="Arial"/>
          <w:b/>
          <w:lang w:val="en-GB"/>
        </w:rPr>
      </w:pPr>
      <w:r w:rsidRPr="00AC7EF3">
        <w:rPr>
          <w:rFonts w:ascii="Arial" w:hAnsi="Arial" w:cs="Arial"/>
          <w:b/>
          <w:lang w:val="en-GB"/>
        </w:rPr>
        <w:t xml:space="preserve">SPECIFIC AGREEMENT </w:t>
      </w:r>
    </w:p>
    <w:p w14:paraId="0373D353" w14:textId="55C9CBBC" w:rsidR="007A75E2" w:rsidRPr="00AC7EF3" w:rsidRDefault="007A75E2">
      <w:pPr>
        <w:jc w:val="center"/>
        <w:rPr>
          <w:rFonts w:ascii="Arial" w:hAnsi="Arial" w:cs="Arial"/>
          <w:b/>
          <w:lang w:val="en-GB"/>
        </w:rPr>
      </w:pPr>
      <w:r w:rsidRPr="00AC7EF3">
        <w:rPr>
          <w:rFonts w:ascii="Arial" w:hAnsi="Arial" w:cs="Arial"/>
          <w:b/>
          <w:lang w:val="en-GB"/>
        </w:rPr>
        <w:t xml:space="preserve">BETWEEN THE UNIVERSIDADE DE VIGO (SPAIN) </w:t>
      </w:r>
    </w:p>
    <w:p w14:paraId="5386BBCA" w14:textId="59C8316C" w:rsidR="001A34A2" w:rsidRPr="00AC7EF3" w:rsidRDefault="007A75E2">
      <w:pPr>
        <w:jc w:val="center"/>
        <w:rPr>
          <w:rFonts w:ascii="Arial" w:hAnsi="Arial" w:cs="Arial"/>
          <w:b/>
          <w:lang w:val="en-GB"/>
        </w:rPr>
      </w:pPr>
      <w:r w:rsidRPr="00AC7EF3">
        <w:rPr>
          <w:rFonts w:ascii="Arial" w:hAnsi="Arial" w:cs="Arial"/>
          <w:b/>
          <w:lang w:val="en-GB"/>
        </w:rPr>
        <w:t xml:space="preserve">AND </w:t>
      </w:r>
      <w:r w:rsidR="001A34A2" w:rsidRPr="001B6866">
        <w:rPr>
          <w:rFonts w:ascii="Arial" w:hAnsi="Arial" w:cs="Arial"/>
          <w:b/>
          <w:highlight w:val="lightGray"/>
          <w:lang w:val="en-GB"/>
        </w:rPr>
        <w:t>….</w:t>
      </w:r>
      <w:r w:rsidR="001B6866">
        <w:rPr>
          <w:rFonts w:ascii="Arial" w:hAnsi="Arial" w:cs="Arial"/>
          <w:b/>
          <w:color w:val="AEAAAA" w:themeColor="background2" w:themeShade="BF"/>
          <w:lang w:val="en-GB"/>
        </w:rPr>
        <w:t xml:space="preserve"> </w:t>
      </w:r>
      <w:r w:rsidR="001A34A2">
        <w:rPr>
          <w:rFonts w:ascii="Arial" w:hAnsi="Arial" w:cs="Arial"/>
          <w:b/>
          <w:lang w:val="en-GB"/>
        </w:rPr>
        <w:t>FOR STUDENTS EXCHANGE</w:t>
      </w:r>
    </w:p>
    <w:p w14:paraId="72DF1ABB" w14:textId="77777777" w:rsidR="007A75E2" w:rsidRPr="004106D2" w:rsidRDefault="007A75E2">
      <w:pPr>
        <w:jc w:val="center"/>
        <w:rPr>
          <w:rFonts w:ascii="Arial" w:hAnsi="Arial" w:cs="Arial"/>
          <w:b/>
          <w:lang w:val="en-GB"/>
        </w:rPr>
      </w:pPr>
      <w:r w:rsidRPr="00AC7EF3">
        <w:rPr>
          <w:rFonts w:ascii="Arial" w:hAnsi="Arial" w:cs="Arial"/>
          <w:b/>
        </w:rPr>
        <w:t xml:space="preserve"> </w:t>
      </w:r>
    </w:p>
    <w:p w14:paraId="74117CC7" w14:textId="77777777" w:rsidR="007A75E2" w:rsidRPr="00AC7EF3" w:rsidRDefault="007A75E2">
      <w:pPr>
        <w:jc w:val="center"/>
        <w:rPr>
          <w:rFonts w:ascii="Arial" w:hAnsi="Arial" w:cs="Arial"/>
          <w:b/>
          <w:lang w:val="en-GB"/>
        </w:rPr>
      </w:pPr>
    </w:p>
    <w:p w14:paraId="5DECE071" w14:textId="77777777" w:rsidR="007A75E2" w:rsidRPr="00AC7EF3" w:rsidRDefault="007A75E2">
      <w:pPr>
        <w:jc w:val="both"/>
        <w:rPr>
          <w:rFonts w:ascii="Arial" w:hAnsi="Arial" w:cs="Arial"/>
          <w:lang w:val="en-GB"/>
        </w:rPr>
      </w:pPr>
    </w:p>
    <w:p w14:paraId="636B3C85" w14:textId="3B67026C" w:rsidR="007A75E2" w:rsidRDefault="007A75E2">
      <w:pPr>
        <w:rPr>
          <w:rFonts w:ascii="Arial" w:hAnsi="Arial" w:cs="Arial"/>
          <w:b/>
          <w:lang w:val="en-GB"/>
        </w:rPr>
      </w:pPr>
      <w:r w:rsidRPr="00AC7EF3">
        <w:rPr>
          <w:rFonts w:ascii="Arial" w:hAnsi="Arial" w:cs="Arial"/>
          <w:lang w:val="en-GB"/>
        </w:rPr>
        <w:t xml:space="preserve">In Vigo, on </w:t>
      </w:r>
      <w:r w:rsidRPr="007D0E65">
        <w:rPr>
          <w:rFonts w:ascii="Arial" w:hAnsi="Arial" w:cs="Arial"/>
          <w:lang w:val="en-GB"/>
        </w:rPr>
        <w:t xml:space="preserve">the </w:t>
      </w:r>
      <w:r w:rsidR="007D0E65">
        <w:rPr>
          <w:rFonts w:ascii="Arial" w:hAnsi="Arial" w:cs="Arial"/>
        </w:rPr>
        <w:t>date</w:t>
      </w:r>
      <w:r w:rsidR="007D0E65" w:rsidRPr="007D0E65">
        <w:rPr>
          <w:rFonts w:ascii="Arial" w:hAnsi="Arial" w:cs="Arial"/>
        </w:rPr>
        <w:t xml:space="preserve"> </w:t>
      </w:r>
      <w:proofErr w:type="spellStart"/>
      <w:r w:rsidR="007D0E65" w:rsidRPr="007D0E65">
        <w:rPr>
          <w:rFonts w:ascii="Arial" w:hAnsi="Arial" w:cs="Arial"/>
        </w:rPr>
        <w:t>of</w:t>
      </w:r>
      <w:proofErr w:type="spellEnd"/>
      <w:r w:rsidR="007D0E65" w:rsidRPr="007D0E65">
        <w:rPr>
          <w:rFonts w:ascii="Arial" w:hAnsi="Arial" w:cs="Arial"/>
        </w:rPr>
        <w:t xml:space="preserve"> </w:t>
      </w:r>
      <w:proofErr w:type="spellStart"/>
      <w:r w:rsidR="007D0E65" w:rsidRPr="007D0E65">
        <w:rPr>
          <w:rFonts w:ascii="Arial" w:hAnsi="Arial" w:cs="Arial"/>
        </w:rPr>
        <w:t>the</w:t>
      </w:r>
      <w:proofErr w:type="spellEnd"/>
      <w:r w:rsidR="007D0E65" w:rsidRPr="007D0E65">
        <w:rPr>
          <w:rFonts w:ascii="Arial" w:hAnsi="Arial" w:cs="Arial"/>
        </w:rPr>
        <w:t xml:space="preserve"> </w:t>
      </w:r>
      <w:proofErr w:type="spellStart"/>
      <w:r w:rsidR="007D0E65">
        <w:rPr>
          <w:rFonts w:ascii="Arial" w:hAnsi="Arial" w:cs="Arial"/>
        </w:rPr>
        <w:t>latest</w:t>
      </w:r>
      <w:proofErr w:type="spellEnd"/>
      <w:r w:rsidR="007D0E65" w:rsidRPr="007D0E65">
        <w:rPr>
          <w:rFonts w:ascii="Arial" w:hAnsi="Arial" w:cs="Arial"/>
        </w:rPr>
        <w:t xml:space="preserve"> </w:t>
      </w:r>
      <w:proofErr w:type="spellStart"/>
      <w:r w:rsidR="001B6866" w:rsidRPr="007D0E65">
        <w:rPr>
          <w:rFonts w:ascii="Arial" w:hAnsi="Arial" w:cs="Arial"/>
        </w:rPr>
        <w:t>electr</w:t>
      </w:r>
      <w:r w:rsidR="000D74E0">
        <w:rPr>
          <w:rFonts w:ascii="Arial" w:hAnsi="Arial" w:cs="Arial"/>
        </w:rPr>
        <w:t>onic</w:t>
      </w:r>
      <w:proofErr w:type="spellEnd"/>
      <w:r w:rsidR="007D0E65" w:rsidRPr="007D0E65">
        <w:rPr>
          <w:rFonts w:ascii="Arial" w:hAnsi="Arial" w:cs="Arial"/>
        </w:rPr>
        <w:t xml:space="preserve"> </w:t>
      </w:r>
      <w:proofErr w:type="spellStart"/>
      <w:r w:rsidR="007D0E65" w:rsidRPr="007D0E65">
        <w:rPr>
          <w:rFonts w:ascii="Arial" w:hAnsi="Arial" w:cs="Arial"/>
        </w:rPr>
        <w:t>signature</w:t>
      </w:r>
      <w:proofErr w:type="spellEnd"/>
      <w:r w:rsidRPr="00AC7EF3">
        <w:rPr>
          <w:rFonts w:ascii="Arial" w:hAnsi="Arial" w:cs="Arial"/>
          <w:b/>
        </w:rPr>
        <w:t xml:space="preserve"> </w:t>
      </w:r>
    </w:p>
    <w:p w14:paraId="23FDA29E" w14:textId="77777777" w:rsidR="007A75E2" w:rsidRDefault="007A75E2">
      <w:pPr>
        <w:rPr>
          <w:rFonts w:ascii="Arial" w:hAnsi="Arial" w:cs="Arial"/>
          <w:b/>
          <w:lang w:val="en-GB"/>
        </w:rPr>
      </w:pPr>
    </w:p>
    <w:p w14:paraId="54545B3E" w14:textId="77777777" w:rsidR="007A75E2" w:rsidRPr="00AC7EF3" w:rsidRDefault="007A75E2">
      <w:pPr>
        <w:jc w:val="both"/>
        <w:rPr>
          <w:rFonts w:ascii="Arial" w:hAnsi="Arial" w:cs="Arial"/>
          <w:lang w:val="en-GB"/>
        </w:rPr>
      </w:pPr>
    </w:p>
    <w:p w14:paraId="433D3D2E" w14:textId="77777777" w:rsidR="007A75E2" w:rsidRPr="00AC7EF3" w:rsidRDefault="007A75E2">
      <w:pPr>
        <w:jc w:val="both"/>
        <w:rPr>
          <w:rFonts w:ascii="Arial" w:hAnsi="Arial" w:cs="Arial"/>
          <w:lang w:val="en-GB"/>
        </w:rPr>
      </w:pPr>
      <w:r w:rsidRPr="00AC7EF3">
        <w:rPr>
          <w:rFonts w:ascii="Arial" w:hAnsi="Arial" w:cs="Arial"/>
          <w:lang w:val="en-GB"/>
        </w:rPr>
        <w:t xml:space="preserve">Considering the Co-operation Framework Agreement between the </w:t>
      </w:r>
      <w:proofErr w:type="spellStart"/>
      <w:r w:rsidRPr="00AC7EF3">
        <w:rPr>
          <w:rFonts w:ascii="Arial" w:hAnsi="Arial" w:cs="Arial"/>
          <w:lang w:val="en-GB"/>
        </w:rPr>
        <w:t>Universidade</w:t>
      </w:r>
      <w:proofErr w:type="spellEnd"/>
      <w:r w:rsidRPr="00AC7EF3">
        <w:rPr>
          <w:rFonts w:ascii="Arial" w:hAnsi="Arial" w:cs="Arial"/>
          <w:lang w:val="en-GB"/>
        </w:rPr>
        <w:t xml:space="preserve"> de Vigo and </w:t>
      </w:r>
      <w:r w:rsidRPr="00AC7EF3">
        <w:rPr>
          <w:rFonts w:ascii="Arial" w:hAnsi="Arial" w:cs="Arial"/>
          <w:b/>
        </w:rPr>
        <w:fldChar w:fldCharType="begin">
          <w:ffData>
            <w:name w:val="Texto5"/>
            <w:enabled/>
            <w:calcOnExit w:val="0"/>
            <w:textInput/>
          </w:ffData>
        </w:fldChar>
      </w:r>
      <w:r w:rsidRPr="00AC7EF3">
        <w:rPr>
          <w:rFonts w:ascii="Arial" w:hAnsi="Arial" w:cs="Arial"/>
          <w:b/>
        </w:rPr>
        <w:instrText xml:space="preserve"> </w:instrText>
      </w:r>
      <w:r w:rsidR="00D4327B">
        <w:rPr>
          <w:rFonts w:ascii="Arial" w:hAnsi="Arial" w:cs="Arial"/>
          <w:b/>
        </w:rPr>
        <w:instrText>FORMTEXT</w:instrText>
      </w:r>
      <w:r w:rsidRPr="00AC7EF3">
        <w:rPr>
          <w:rFonts w:ascii="Arial" w:hAnsi="Arial" w:cs="Arial"/>
          <w:b/>
        </w:rPr>
        <w:instrText xml:space="preserve"> </w:instrText>
      </w:r>
      <w:r w:rsidRPr="00AC7EF3">
        <w:rPr>
          <w:rFonts w:ascii="Arial" w:hAnsi="Arial" w:cs="Arial"/>
          <w:b/>
        </w:rPr>
      </w:r>
      <w:r w:rsidRPr="00AC7EF3">
        <w:rPr>
          <w:rFonts w:ascii="Arial" w:hAnsi="Arial" w:cs="Arial"/>
          <w:b/>
        </w:rPr>
        <w:fldChar w:fldCharType="separate"/>
      </w:r>
      <w:r w:rsidRPr="00AC7EF3">
        <w:rPr>
          <w:rFonts w:ascii="Arial" w:hAnsi="Arial" w:cs="Arial"/>
          <w:b/>
          <w:noProof/>
        </w:rPr>
        <w:t> </w:t>
      </w:r>
      <w:r w:rsidRPr="00AC7EF3">
        <w:rPr>
          <w:rFonts w:ascii="Arial" w:hAnsi="Arial" w:cs="Arial"/>
          <w:b/>
          <w:noProof/>
        </w:rPr>
        <w:t> </w:t>
      </w:r>
      <w:r w:rsidRPr="00AC7EF3">
        <w:rPr>
          <w:rFonts w:ascii="Arial" w:hAnsi="Arial" w:cs="Arial"/>
          <w:b/>
          <w:noProof/>
        </w:rPr>
        <w:t> </w:t>
      </w:r>
      <w:r w:rsidRPr="00AC7EF3">
        <w:rPr>
          <w:rFonts w:ascii="Arial" w:hAnsi="Arial" w:cs="Arial"/>
          <w:b/>
          <w:noProof/>
        </w:rPr>
        <w:t> </w:t>
      </w:r>
      <w:r w:rsidRPr="00AC7EF3">
        <w:rPr>
          <w:rFonts w:ascii="Arial" w:hAnsi="Arial" w:cs="Arial"/>
          <w:b/>
        </w:rPr>
        <w:fldChar w:fldCharType="end"/>
      </w:r>
      <w:r w:rsidRPr="00AC7EF3">
        <w:rPr>
          <w:rFonts w:ascii="Arial" w:hAnsi="Arial" w:cs="Arial"/>
          <w:lang w:val="en-GB"/>
        </w:rPr>
        <w:t>, both institutions mutually agree to sign a specific agreement as follows:</w:t>
      </w:r>
    </w:p>
    <w:p w14:paraId="1F60D785" w14:textId="77777777" w:rsidR="007A75E2" w:rsidRPr="00AC7EF3" w:rsidRDefault="007A75E2">
      <w:pPr>
        <w:jc w:val="both"/>
        <w:rPr>
          <w:rFonts w:ascii="Arial" w:hAnsi="Arial" w:cs="Arial"/>
          <w:lang w:val="en-GB"/>
        </w:rPr>
      </w:pPr>
    </w:p>
    <w:p w14:paraId="6138B992" w14:textId="77777777" w:rsidR="007A75E2" w:rsidRPr="00AC7EF3" w:rsidRDefault="007A75E2">
      <w:pPr>
        <w:jc w:val="both"/>
        <w:rPr>
          <w:rFonts w:ascii="Arial" w:hAnsi="Arial" w:cs="Arial"/>
          <w:b/>
          <w:lang w:val="en-GB"/>
        </w:rPr>
      </w:pPr>
      <w:r w:rsidRPr="00AC7EF3">
        <w:rPr>
          <w:rFonts w:ascii="Arial" w:hAnsi="Arial" w:cs="Arial"/>
          <w:b/>
          <w:lang w:val="en-GB"/>
        </w:rPr>
        <w:t>STUDENTS EXCHANGE</w:t>
      </w:r>
    </w:p>
    <w:p w14:paraId="5833EEFA" w14:textId="77777777" w:rsidR="007A75E2" w:rsidRPr="00AC7EF3" w:rsidRDefault="007A75E2">
      <w:pPr>
        <w:jc w:val="both"/>
        <w:rPr>
          <w:rFonts w:ascii="Arial" w:hAnsi="Arial" w:cs="Arial"/>
          <w:lang w:val="en-GB"/>
        </w:rPr>
      </w:pPr>
    </w:p>
    <w:p w14:paraId="5B63DDF6"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A maximum number of 4 students per institution will be able to participate in the exchange. The exchange period will not be longer than two academic years.</w:t>
      </w:r>
    </w:p>
    <w:p w14:paraId="21470AD9" w14:textId="77777777" w:rsidR="007A75E2" w:rsidRPr="00AC7EF3" w:rsidRDefault="007A75E2">
      <w:pPr>
        <w:ind w:left="360"/>
        <w:jc w:val="both"/>
        <w:rPr>
          <w:rFonts w:ascii="Arial" w:hAnsi="Arial" w:cs="Arial"/>
          <w:lang w:val="en-GB"/>
        </w:rPr>
      </w:pPr>
    </w:p>
    <w:p w14:paraId="3D77F090"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 xml:space="preserve">Students must </w:t>
      </w:r>
      <w:r w:rsidR="001A34A2">
        <w:rPr>
          <w:rFonts w:ascii="Arial" w:hAnsi="Arial" w:cs="Arial"/>
          <w:lang w:val="en-GB"/>
        </w:rPr>
        <w:t xml:space="preserve">have completed a minimum of one </w:t>
      </w:r>
      <w:r w:rsidRPr="00AC7EF3">
        <w:rPr>
          <w:rFonts w:ascii="Arial" w:hAnsi="Arial" w:cs="Arial"/>
          <w:lang w:val="en-GB"/>
        </w:rPr>
        <w:t>year study prior enrolment in the exchange program.</w:t>
      </w:r>
    </w:p>
    <w:p w14:paraId="3D5493F6" w14:textId="77777777" w:rsidR="007A75E2" w:rsidRPr="00AC7EF3" w:rsidRDefault="007A75E2">
      <w:pPr>
        <w:ind w:left="360"/>
        <w:jc w:val="both"/>
        <w:rPr>
          <w:rFonts w:ascii="Arial" w:hAnsi="Arial" w:cs="Arial"/>
          <w:lang w:val="en-GB"/>
        </w:rPr>
      </w:pPr>
    </w:p>
    <w:p w14:paraId="70BD216D"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Exchange students will be selected by their home university and accepted by the host university. Each party of this agreement will select only students who demonstrate an appropriate level of fluency in the language of instruction.</w:t>
      </w:r>
    </w:p>
    <w:p w14:paraId="22B8435E" w14:textId="77777777" w:rsidR="007A75E2" w:rsidRPr="00AC7EF3" w:rsidRDefault="007A75E2">
      <w:pPr>
        <w:ind w:left="709" w:hanging="349"/>
        <w:jc w:val="both"/>
        <w:rPr>
          <w:rFonts w:ascii="Arial" w:hAnsi="Arial" w:cs="Arial"/>
          <w:lang w:val="en-GB"/>
        </w:rPr>
      </w:pPr>
    </w:p>
    <w:p w14:paraId="11FD2EDD"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Exchange students will not pay taxes at the host university but they will pay academic taxes for their studies at their home university.</w:t>
      </w:r>
    </w:p>
    <w:p w14:paraId="38FB933A" w14:textId="77777777" w:rsidR="007A75E2" w:rsidRPr="00AC7EF3" w:rsidRDefault="007A75E2">
      <w:pPr>
        <w:ind w:left="360"/>
        <w:jc w:val="both"/>
        <w:rPr>
          <w:rFonts w:ascii="Arial" w:hAnsi="Arial" w:cs="Arial"/>
          <w:lang w:val="en-GB"/>
        </w:rPr>
      </w:pPr>
    </w:p>
    <w:p w14:paraId="264BE1BA"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Exchange students will be responsible for paying their personal expenses, transport, accommodation, meals, books and health insurance. Students will be responsible for purchasing appropriate health insurance coverage. Proof of that insurance will be shown at the host university.</w:t>
      </w:r>
    </w:p>
    <w:p w14:paraId="481F6540" w14:textId="77777777" w:rsidR="007A75E2" w:rsidRPr="00AC7EF3" w:rsidRDefault="007A75E2">
      <w:pPr>
        <w:jc w:val="both"/>
        <w:rPr>
          <w:rFonts w:ascii="Arial" w:hAnsi="Arial" w:cs="Arial"/>
          <w:lang w:val="en-GB"/>
        </w:rPr>
      </w:pPr>
    </w:p>
    <w:p w14:paraId="777C296E"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The host university will assist exchange</w:t>
      </w:r>
      <w:r w:rsidR="001A34A2">
        <w:rPr>
          <w:rFonts w:ascii="Arial" w:hAnsi="Arial" w:cs="Arial"/>
          <w:lang w:val="en-GB"/>
        </w:rPr>
        <w:t xml:space="preserve"> students in finding an </w:t>
      </w:r>
      <w:r w:rsidRPr="00AC7EF3">
        <w:rPr>
          <w:rFonts w:ascii="Arial" w:hAnsi="Arial" w:cs="Arial"/>
          <w:lang w:val="en-GB"/>
        </w:rPr>
        <w:t>accommodation and will ensure that adequate information is provided.</w:t>
      </w:r>
    </w:p>
    <w:p w14:paraId="714E515A" w14:textId="77777777" w:rsidR="007A75E2" w:rsidRPr="00AC7EF3" w:rsidRDefault="007A75E2">
      <w:pPr>
        <w:jc w:val="both"/>
        <w:rPr>
          <w:rFonts w:ascii="Arial" w:hAnsi="Arial" w:cs="Arial"/>
          <w:lang w:val="en-GB"/>
        </w:rPr>
      </w:pPr>
    </w:p>
    <w:p w14:paraId="6493D537"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 xml:space="preserve">Exchange students will be subject to the rules of the host university as well as the laws of the host country while on the exchange program. </w:t>
      </w:r>
    </w:p>
    <w:p w14:paraId="16679200" w14:textId="77777777" w:rsidR="007A75E2" w:rsidRPr="00AC7EF3" w:rsidRDefault="007A75E2">
      <w:pPr>
        <w:jc w:val="both"/>
        <w:rPr>
          <w:rFonts w:ascii="Arial" w:hAnsi="Arial" w:cs="Arial"/>
          <w:lang w:val="en-GB"/>
        </w:rPr>
      </w:pPr>
    </w:p>
    <w:p w14:paraId="1E58B683"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The host university will send directly to the home university an official transcript of records of each student, upon request of the student or of the home university.</w:t>
      </w:r>
    </w:p>
    <w:p w14:paraId="4C5E6F05" w14:textId="77777777" w:rsidR="007A75E2" w:rsidRPr="00AC7EF3" w:rsidRDefault="007A75E2">
      <w:pPr>
        <w:jc w:val="both"/>
        <w:rPr>
          <w:rFonts w:ascii="Arial" w:hAnsi="Arial" w:cs="Arial"/>
          <w:lang w:val="en-GB"/>
        </w:rPr>
      </w:pPr>
    </w:p>
    <w:p w14:paraId="5DD5EBD4"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Credits obtained by exchange students at the host university may be recognized by the home university within his/her study syllabus.  Courses exchange students will take at the host university will be approved by the home university before the exchange takes place.</w:t>
      </w:r>
    </w:p>
    <w:p w14:paraId="72C51C1F" w14:textId="77777777" w:rsidR="007A75E2" w:rsidRPr="00AC7EF3" w:rsidRDefault="007A75E2">
      <w:pPr>
        <w:jc w:val="both"/>
        <w:rPr>
          <w:rFonts w:ascii="Arial" w:hAnsi="Arial" w:cs="Arial"/>
          <w:lang w:val="en-GB"/>
        </w:rPr>
      </w:pPr>
    </w:p>
    <w:p w14:paraId="0ED4D7FC" w14:textId="77777777" w:rsidR="007A75E2" w:rsidRPr="00AC7EF3" w:rsidRDefault="007A75E2">
      <w:pPr>
        <w:numPr>
          <w:ilvl w:val="0"/>
          <w:numId w:val="24"/>
        </w:numPr>
        <w:jc w:val="both"/>
        <w:rPr>
          <w:rFonts w:ascii="Arial" w:hAnsi="Arial" w:cs="Arial"/>
          <w:lang w:val="en-GB"/>
        </w:rPr>
      </w:pPr>
      <w:r w:rsidRPr="00AC7EF3">
        <w:rPr>
          <w:rFonts w:ascii="Arial" w:hAnsi="Arial" w:cs="Arial"/>
          <w:lang w:val="en-GB"/>
        </w:rPr>
        <w:t xml:space="preserve">After the study period, if exchange students wish to continue their studies in order to obtain a degree at the host university, they will have to </w:t>
      </w:r>
      <w:proofErr w:type="spellStart"/>
      <w:r w:rsidRPr="00AC7EF3">
        <w:rPr>
          <w:rFonts w:ascii="Arial" w:hAnsi="Arial" w:cs="Arial"/>
          <w:lang w:val="en-GB"/>
        </w:rPr>
        <w:t>fulfill</w:t>
      </w:r>
      <w:proofErr w:type="spellEnd"/>
      <w:r w:rsidRPr="00AC7EF3">
        <w:rPr>
          <w:rFonts w:ascii="Arial" w:hAnsi="Arial" w:cs="Arial"/>
          <w:lang w:val="en-GB"/>
        </w:rPr>
        <w:t xml:space="preserve"> the requirements of the host university and pay academic taxes.</w:t>
      </w:r>
    </w:p>
    <w:p w14:paraId="166EA8CE" w14:textId="77777777" w:rsidR="007A75E2" w:rsidRPr="00AC7EF3" w:rsidRDefault="007A75E2">
      <w:pPr>
        <w:ind w:left="360"/>
        <w:jc w:val="both"/>
        <w:rPr>
          <w:rFonts w:ascii="Arial" w:hAnsi="Arial" w:cs="Arial"/>
          <w:lang w:val="en-GB"/>
        </w:rPr>
      </w:pPr>
    </w:p>
    <w:p w14:paraId="2E4E9A8A" w14:textId="77777777" w:rsidR="007A75E2" w:rsidRDefault="007A75E2">
      <w:pPr>
        <w:numPr>
          <w:ilvl w:val="0"/>
          <w:numId w:val="24"/>
        </w:numPr>
        <w:jc w:val="both"/>
        <w:rPr>
          <w:rFonts w:ascii="Arial" w:hAnsi="Arial" w:cs="Arial"/>
          <w:lang w:val="en-GB"/>
        </w:rPr>
      </w:pPr>
      <w:r w:rsidRPr="00AC7EF3">
        <w:rPr>
          <w:rFonts w:ascii="Arial" w:hAnsi="Arial" w:cs="Arial"/>
          <w:lang w:val="en-GB"/>
        </w:rPr>
        <w:t>The ORI (International Office), or similar service of each party, will coordinate the development and management of the exchange in each institution.</w:t>
      </w:r>
    </w:p>
    <w:p w14:paraId="188B6059" w14:textId="77777777" w:rsidR="001A34A2" w:rsidRDefault="001A34A2" w:rsidP="001A34A2">
      <w:pPr>
        <w:jc w:val="both"/>
        <w:rPr>
          <w:rFonts w:ascii="Arial" w:hAnsi="Arial" w:cs="Arial"/>
          <w:lang w:val="en-GB"/>
        </w:rPr>
      </w:pPr>
    </w:p>
    <w:p w14:paraId="35FC035C" w14:textId="77777777" w:rsidR="00BD6DEE" w:rsidRDefault="007A75E2" w:rsidP="001A34A2">
      <w:pPr>
        <w:numPr>
          <w:ilvl w:val="0"/>
          <w:numId w:val="24"/>
        </w:numPr>
        <w:jc w:val="both"/>
        <w:rPr>
          <w:rFonts w:ascii="Arial" w:hAnsi="Arial" w:cs="Arial"/>
          <w:lang w:val="en-GB"/>
        </w:rPr>
      </w:pPr>
      <w:r w:rsidRPr="001A34A2">
        <w:rPr>
          <w:rFonts w:ascii="Arial" w:hAnsi="Arial" w:cs="Arial"/>
          <w:lang w:val="en-GB"/>
        </w:rPr>
        <w:t>Thi</w:t>
      </w:r>
      <w:r w:rsidR="00CE1DB6" w:rsidRPr="001A34A2">
        <w:rPr>
          <w:rFonts w:ascii="Arial" w:hAnsi="Arial" w:cs="Arial"/>
          <w:lang w:val="en-GB"/>
        </w:rPr>
        <w:t>s a</w:t>
      </w:r>
      <w:r w:rsidR="001A34A2">
        <w:rPr>
          <w:rFonts w:ascii="Arial" w:hAnsi="Arial" w:cs="Arial"/>
          <w:lang w:val="en-GB"/>
        </w:rPr>
        <w:t>greement shall be valid for thre</w:t>
      </w:r>
      <w:r w:rsidR="001A34A2" w:rsidRPr="00E140EB">
        <w:rPr>
          <w:rFonts w:ascii="Arial" w:hAnsi="Arial" w:cs="Arial"/>
          <w:lang w:val="en-GB"/>
        </w:rPr>
        <w:t>e years</w:t>
      </w:r>
      <w:r w:rsidR="00E140EB" w:rsidRPr="00E140EB">
        <w:rPr>
          <w:rFonts w:ascii="Arial" w:hAnsi="Arial" w:cs="Arial"/>
          <w:lang w:val="en-GB"/>
        </w:rPr>
        <w:t xml:space="preserve"> and </w:t>
      </w:r>
      <w:proofErr w:type="spellStart"/>
      <w:r w:rsidR="00E140EB" w:rsidRPr="00E140EB">
        <w:rPr>
          <w:rFonts w:ascii="Arial" w:hAnsi="Arial" w:cs="Arial"/>
        </w:rPr>
        <w:t>shall</w:t>
      </w:r>
      <w:proofErr w:type="spellEnd"/>
      <w:r w:rsidR="00E140EB" w:rsidRPr="00E140EB">
        <w:rPr>
          <w:rFonts w:ascii="Arial" w:hAnsi="Arial" w:cs="Arial"/>
        </w:rPr>
        <w:t xml:space="preserve"> </w:t>
      </w:r>
      <w:proofErr w:type="spellStart"/>
      <w:r w:rsidR="00E140EB" w:rsidRPr="00E140EB">
        <w:rPr>
          <w:rFonts w:ascii="Arial" w:hAnsi="Arial" w:cs="Arial"/>
        </w:rPr>
        <w:t>enter</w:t>
      </w:r>
      <w:proofErr w:type="spellEnd"/>
      <w:r w:rsidR="00E140EB" w:rsidRPr="00E140EB">
        <w:rPr>
          <w:rFonts w:ascii="Arial" w:hAnsi="Arial" w:cs="Arial"/>
        </w:rPr>
        <w:t xml:space="preserve"> </w:t>
      </w:r>
      <w:proofErr w:type="spellStart"/>
      <w:r w:rsidR="00E140EB" w:rsidRPr="00E140EB">
        <w:rPr>
          <w:rFonts w:ascii="Arial" w:hAnsi="Arial" w:cs="Arial"/>
        </w:rPr>
        <w:t>into</w:t>
      </w:r>
      <w:proofErr w:type="spellEnd"/>
      <w:r w:rsidR="00E140EB" w:rsidRPr="00E140EB">
        <w:rPr>
          <w:rFonts w:ascii="Arial" w:hAnsi="Arial" w:cs="Arial"/>
        </w:rPr>
        <w:t xml:space="preserve"> </w:t>
      </w:r>
      <w:proofErr w:type="spellStart"/>
      <w:r w:rsidR="00E140EB" w:rsidRPr="00E140EB">
        <w:rPr>
          <w:rFonts w:ascii="Arial" w:hAnsi="Arial" w:cs="Arial"/>
        </w:rPr>
        <w:t>effect</w:t>
      </w:r>
      <w:proofErr w:type="spellEnd"/>
      <w:r w:rsidR="00E140EB" w:rsidRPr="00E140EB">
        <w:rPr>
          <w:rFonts w:ascii="Arial" w:hAnsi="Arial" w:cs="Arial"/>
        </w:rPr>
        <w:t xml:space="preserve"> as </w:t>
      </w:r>
      <w:proofErr w:type="spellStart"/>
      <w:r w:rsidR="00E140EB" w:rsidRPr="00E140EB">
        <w:rPr>
          <w:rFonts w:ascii="Arial" w:hAnsi="Arial" w:cs="Arial"/>
        </w:rPr>
        <w:t>of</w:t>
      </w:r>
      <w:proofErr w:type="spellEnd"/>
      <w:r w:rsidR="00E140EB" w:rsidRPr="00E140EB">
        <w:rPr>
          <w:rFonts w:ascii="Arial" w:hAnsi="Arial" w:cs="Arial"/>
        </w:rPr>
        <w:t xml:space="preserve"> </w:t>
      </w:r>
      <w:proofErr w:type="spellStart"/>
      <w:r w:rsidR="00E140EB" w:rsidRPr="00E140EB">
        <w:rPr>
          <w:rFonts w:ascii="Arial" w:hAnsi="Arial" w:cs="Arial"/>
        </w:rPr>
        <w:t>the</w:t>
      </w:r>
      <w:proofErr w:type="spellEnd"/>
      <w:r w:rsidR="00E140EB" w:rsidRPr="00E140EB">
        <w:rPr>
          <w:rFonts w:ascii="Arial" w:hAnsi="Arial" w:cs="Arial"/>
        </w:rPr>
        <w:t xml:space="preserve"> date </w:t>
      </w:r>
      <w:proofErr w:type="spellStart"/>
      <w:r w:rsidR="00E140EB" w:rsidRPr="00E140EB">
        <w:rPr>
          <w:rFonts w:ascii="Arial" w:hAnsi="Arial" w:cs="Arial"/>
        </w:rPr>
        <w:t>on</w:t>
      </w:r>
      <w:proofErr w:type="spellEnd"/>
      <w:r w:rsidR="00E140EB" w:rsidRPr="00E140EB">
        <w:rPr>
          <w:rFonts w:ascii="Arial" w:hAnsi="Arial" w:cs="Arial"/>
        </w:rPr>
        <w:t xml:space="preserve"> </w:t>
      </w:r>
      <w:proofErr w:type="spellStart"/>
      <w:r w:rsidR="00E140EB" w:rsidRPr="00E140EB">
        <w:rPr>
          <w:rFonts w:ascii="Arial" w:hAnsi="Arial" w:cs="Arial"/>
        </w:rPr>
        <w:t>which</w:t>
      </w:r>
      <w:proofErr w:type="spellEnd"/>
      <w:r w:rsidR="00E140EB" w:rsidRPr="00E140EB">
        <w:rPr>
          <w:rFonts w:ascii="Arial" w:hAnsi="Arial" w:cs="Arial"/>
        </w:rPr>
        <w:t xml:space="preserve"> </w:t>
      </w:r>
      <w:proofErr w:type="spellStart"/>
      <w:r w:rsidR="00E140EB" w:rsidRPr="00E140EB">
        <w:rPr>
          <w:rFonts w:ascii="Arial" w:hAnsi="Arial" w:cs="Arial"/>
        </w:rPr>
        <w:t>it</w:t>
      </w:r>
      <w:proofErr w:type="spellEnd"/>
      <w:r w:rsidR="00E140EB" w:rsidRPr="00E140EB">
        <w:rPr>
          <w:rFonts w:ascii="Arial" w:hAnsi="Arial" w:cs="Arial"/>
        </w:rPr>
        <w:t xml:space="preserve"> </w:t>
      </w:r>
      <w:proofErr w:type="spellStart"/>
      <w:r w:rsidR="00E140EB" w:rsidRPr="00E140EB">
        <w:rPr>
          <w:rFonts w:ascii="Arial" w:hAnsi="Arial" w:cs="Arial"/>
        </w:rPr>
        <w:t>is</w:t>
      </w:r>
      <w:proofErr w:type="spellEnd"/>
      <w:r w:rsidR="00E140EB" w:rsidRPr="00E140EB">
        <w:rPr>
          <w:rFonts w:ascii="Arial" w:hAnsi="Arial" w:cs="Arial"/>
        </w:rPr>
        <w:t xml:space="preserve"> </w:t>
      </w:r>
      <w:proofErr w:type="spellStart"/>
      <w:r w:rsidR="00E140EB" w:rsidRPr="00E140EB">
        <w:rPr>
          <w:rFonts w:ascii="Arial" w:hAnsi="Arial" w:cs="Arial"/>
        </w:rPr>
        <w:t>signed</w:t>
      </w:r>
      <w:proofErr w:type="spellEnd"/>
      <w:r w:rsidR="00BD6DEE">
        <w:rPr>
          <w:rFonts w:ascii="Arial" w:hAnsi="Arial" w:cs="Arial"/>
          <w:lang w:val="en-GB"/>
        </w:rPr>
        <w:t>.</w:t>
      </w:r>
    </w:p>
    <w:p w14:paraId="2019AFC6" w14:textId="77777777" w:rsidR="00BD6DEE" w:rsidRDefault="00BD6DEE" w:rsidP="00BD6DEE">
      <w:pPr>
        <w:jc w:val="both"/>
        <w:rPr>
          <w:rFonts w:ascii="Arial" w:hAnsi="Arial" w:cs="Arial"/>
          <w:lang w:val="en-GB"/>
        </w:rPr>
      </w:pPr>
    </w:p>
    <w:p w14:paraId="1479001F" w14:textId="77777777" w:rsidR="00BD6DEE" w:rsidRDefault="00AE2F31" w:rsidP="00BD6DEE">
      <w:pPr>
        <w:ind w:left="720"/>
        <w:jc w:val="both"/>
        <w:rPr>
          <w:rFonts w:ascii="Arial" w:hAnsi="Arial" w:cs="Arial"/>
          <w:lang w:val="en-GB"/>
        </w:rPr>
      </w:pPr>
      <w:r>
        <w:rPr>
          <w:rFonts w:ascii="Arial" w:hAnsi="Arial" w:cs="Arial"/>
          <w:lang w:val="en-GB"/>
        </w:rPr>
        <w:t>However, before the end of that</w:t>
      </w:r>
      <w:r w:rsidR="00BD6DEE" w:rsidRPr="00BD6DEE">
        <w:rPr>
          <w:rFonts w:ascii="Arial" w:hAnsi="Arial" w:cs="Arial"/>
          <w:lang w:val="en-GB"/>
        </w:rPr>
        <w:t xml:space="preserve"> </w:t>
      </w:r>
      <w:r w:rsidR="00BD6DEE">
        <w:rPr>
          <w:rFonts w:ascii="Arial" w:hAnsi="Arial" w:cs="Arial"/>
          <w:lang w:val="en-GB"/>
        </w:rPr>
        <w:t xml:space="preserve">foreseen </w:t>
      </w:r>
      <w:r>
        <w:rPr>
          <w:rFonts w:ascii="Arial" w:hAnsi="Arial" w:cs="Arial"/>
          <w:lang w:val="en-GB"/>
        </w:rPr>
        <w:t>date</w:t>
      </w:r>
      <w:r w:rsidR="00BD6DEE" w:rsidRPr="00BD6DEE">
        <w:rPr>
          <w:rFonts w:ascii="Arial" w:hAnsi="Arial" w:cs="Arial"/>
          <w:lang w:val="en-GB"/>
        </w:rPr>
        <w:t xml:space="preserve"> if circumstances make it advisable, the parties may agree unanimously its extension for the period strictly necessary and always within the maximum limit of up to four additional years </w:t>
      </w:r>
      <w:r w:rsidR="00BD6DEE">
        <w:rPr>
          <w:rFonts w:ascii="Arial" w:hAnsi="Arial" w:cs="Arial"/>
          <w:lang w:val="en-GB"/>
        </w:rPr>
        <w:t xml:space="preserve">as it is established </w:t>
      </w:r>
      <w:r w:rsidR="00BD6DEE" w:rsidRPr="00BD6DEE">
        <w:rPr>
          <w:rFonts w:ascii="Arial" w:hAnsi="Arial" w:cs="Arial"/>
          <w:lang w:val="en-GB"/>
        </w:rPr>
        <w:t xml:space="preserve">in </w:t>
      </w:r>
      <w:r w:rsidR="00BD6DEE">
        <w:rPr>
          <w:rFonts w:ascii="Arial" w:hAnsi="Arial" w:cs="Arial"/>
          <w:lang w:val="en-GB"/>
        </w:rPr>
        <w:t>the Spanish Law 40/2015 of</w:t>
      </w:r>
      <w:r w:rsidR="00BD6DEE" w:rsidRPr="00BD6DEE">
        <w:rPr>
          <w:rFonts w:ascii="Arial" w:hAnsi="Arial" w:cs="Arial"/>
          <w:lang w:val="en-GB"/>
        </w:rPr>
        <w:t xml:space="preserve"> 1</w:t>
      </w:r>
      <w:r w:rsidR="00BD6DEE">
        <w:rPr>
          <w:rFonts w:ascii="Arial" w:hAnsi="Arial" w:cs="Arial"/>
          <w:lang w:val="en-GB"/>
        </w:rPr>
        <w:t>st</w:t>
      </w:r>
      <w:r w:rsidR="00BD6DEE" w:rsidRPr="00BD6DEE">
        <w:rPr>
          <w:rFonts w:ascii="Arial" w:hAnsi="Arial" w:cs="Arial"/>
          <w:lang w:val="en-GB"/>
        </w:rPr>
        <w:t xml:space="preserve"> O</w:t>
      </w:r>
      <w:r w:rsidR="00BD6DEE">
        <w:rPr>
          <w:rFonts w:ascii="Arial" w:hAnsi="Arial" w:cs="Arial"/>
          <w:lang w:val="en-GB"/>
        </w:rPr>
        <w:t xml:space="preserve">ctober of </w:t>
      </w:r>
      <w:r w:rsidR="00BD6DEE" w:rsidRPr="00BD6DEE">
        <w:rPr>
          <w:rFonts w:ascii="Arial" w:hAnsi="Arial" w:cs="Arial"/>
          <w:lang w:val="en-GB"/>
        </w:rPr>
        <w:t>the legal system of the</w:t>
      </w:r>
      <w:r w:rsidR="00BD6DEE">
        <w:rPr>
          <w:rFonts w:ascii="Arial" w:hAnsi="Arial" w:cs="Arial"/>
          <w:lang w:val="en-GB"/>
        </w:rPr>
        <w:t xml:space="preserve"> Spanish</w:t>
      </w:r>
      <w:r w:rsidR="00BD6DEE" w:rsidRPr="00BD6DEE">
        <w:rPr>
          <w:rFonts w:ascii="Arial" w:hAnsi="Arial" w:cs="Arial"/>
          <w:lang w:val="en-GB"/>
        </w:rPr>
        <w:t xml:space="preserve"> public sector.</w:t>
      </w:r>
    </w:p>
    <w:p w14:paraId="010659CA" w14:textId="77777777" w:rsidR="00605A77" w:rsidRDefault="00605A77" w:rsidP="00605A77">
      <w:pPr>
        <w:jc w:val="both"/>
        <w:rPr>
          <w:rFonts w:ascii="Arial" w:hAnsi="Arial" w:cs="Arial"/>
          <w:lang w:val="en-GB"/>
        </w:rPr>
      </w:pPr>
    </w:p>
    <w:p w14:paraId="6BAF5A85" w14:textId="77777777" w:rsidR="00BD6DEE" w:rsidRPr="00AE2F31" w:rsidRDefault="00AE2F31" w:rsidP="00BD6DEE">
      <w:pPr>
        <w:numPr>
          <w:ilvl w:val="0"/>
          <w:numId w:val="24"/>
        </w:numPr>
        <w:jc w:val="both"/>
        <w:rPr>
          <w:rFonts w:ascii="Arial" w:hAnsi="Arial" w:cs="Arial"/>
          <w:lang w:val="en-GB"/>
        </w:rPr>
      </w:pPr>
      <w:r w:rsidRPr="00AE2F31">
        <w:rPr>
          <w:rFonts w:ascii="Arial" w:hAnsi="Arial" w:cs="Arial"/>
          <w:lang w:val="en-GB"/>
        </w:rPr>
        <w:t>The termination of this agreement m</w:t>
      </w:r>
      <w:r>
        <w:rPr>
          <w:rFonts w:ascii="Arial" w:hAnsi="Arial" w:cs="Arial"/>
          <w:lang w:val="en-GB"/>
        </w:rPr>
        <w:t xml:space="preserve">ay be take place </w:t>
      </w:r>
      <w:r w:rsidRPr="00AE2F31">
        <w:rPr>
          <w:rFonts w:ascii="Arial" w:hAnsi="Arial" w:cs="Arial"/>
          <w:lang w:val="en-GB"/>
        </w:rPr>
        <w:t xml:space="preserve">due to: </w:t>
      </w:r>
    </w:p>
    <w:p w14:paraId="41308CBD" w14:textId="77777777" w:rsidR="00BD6DEE" w:rsidRPr="00BD6DEE" w:rsidRDefault="00BD6DEE" w:rsidP="00BD6DEE">
      <w:pPr>
        <w:ind w:left="720"/>
        <w:jc w:val="both"/>
        <w:rPr>
          <w:rFonts w:ascii="Arial" w:hAnsi="Arial" w:cs="Arial"/>
          <w:lang w:val="en-GB"/>
        </w:rPr>
      </w:pPr>
      <w:r w:rsidRPr="00BD6DEE">
        <w:rPr>
          <w:rFonts w:ascii="Arial" w:hAnsi="Arial" w:cs="Arial"/>
          <w:lang w:val="en-GB"/>
        </w:rPr>
        <w:t xml:space="preserve">1. The </w:t>
      </w:r>
      <w:r w:rsidR="00AE2F31">
        <w:rPr>
          <w:rFonts w:ascii="Arial" w:hAnsi="Arial" w:cs="Arial"/>
          <w:lang w:val="en-GB"/>
        </w:rPr>
        <w:t xml:space="preserve">end of the eligibility period </w:t>
      </w:r>
      <w:r w:rsidRPr="00BD6DEE">
        <w:rPr>
          <w:rFonts w:ascii="Arial" w:hAnsi="Arial" w:cs="Arial"/>
          <w:lang w:val="en-GB"/>
        </w:rPr>
        <w:t>of the agreement without</w:t>
      </w:r>
      <w:r w:rsidR="00AE2F31">
        <w:rPr>
          <w:rFonts w:ascii="Arial" w:hAnsi="Arial" w:cs="Arial"/>
          <w:lang w:val="en-GB"/>
        </w:rPr>
        <w:t xml:space="preserve"> applying for its</w:t>
      </w:r>
      <w:r w:rsidRPr="00BD6DEE">
        <w:rPr>
          <w:rFonts w:ascii="Arial" w:hAnsi="Arial" w:cs="Arial"/>
          <w:lang w:val="en-GB"/>
        </w:rPr>
        <w:t xml:space="preserve"> extension.</w:t>
      </w:r>
    </w:p>
    <w:p w14:paraId="7E940DBE" w14:textId="77777777" w:rsidR="00BD6DEE" w:rsidRPr="00BD6DEE" w:rsidRDefault="00AE2F31" w:rsidP="00BD6DEE">
      <w:pPr>
        <w:ind w:left="720"/>
        <w:jc w:val="both"/>
        <w:rPr>
          <w:rFonts w:ascii="Arial" w:hAnsi="Arial" w:cs="Arial"/>
          <w:lang w:val="en-GB"/>
        </w:rPr>
      </w:pPr>
      <w:r>
        <w:rPr>
          <w:rFonts w:ascii="Arial" w:hAnsi="Arial" w:cs="Arial"/>
          <w:lang w:val="en-GB"/>
        </w:rPr>
        <w:t>2. The end</w:t>
      </w:r>
      <w:r w:rsidR="00BD6DEE" w:rsidRPr="00BD6DEE">
        <w:rPr>
          <w:rFonts w:ascii="Arial" w:hAnsi="Arial" w:cs="Arial"/>
          <w:lang w:val="en-GB"/>
        </w:rPr>
        <w:t xml:space="preserve"> of the maximum </w:t>
      </w:r>
      <w:r>
        <w:rPr>
          <w:rFonts w:ascii="Arial" w:hAnsi="Arial" w:cs="Arial"/>
          <w:lang w:val="en-GB"/>
        </w:rPr>
        <w:t>eligibility period</w:t>
      </w:r>
      <w:r w:rsidR="00BD6DEE" w:rsidRPr="00BD6DEE">
        <w:rPr>
          <w:rFonts w:ascii="Arial" w:hAnsi="Arial" w:cs="Arial"/>
          <w:lang w:val="en-GB"/>
        </w:rPr>
        <w:t xml:space="preserve"> of </w:t>
      </w:r>
      <w:r>
        <w:rPr>
          <w:rFonts w:ascii="Arial" w:hAnsi="Arial" w:cs="Arial"/>
          <w:lang w:val="en-GB"/>
        </w:rPr>
        <w:t>the agreement</w:t>
      </w:r>
      <w:r w:rsidR="00BD6DEE" w:rsidRPr="00BD6DEE">
        <w:rPr>
          <w:rFonts w:ascii="Arial" w:hAnsi="Arial" w:cs="Arial"/>
          <w:lang w:val="en-GB"/>
        </w:rPr>
        <w:t xml:space="preserve"> includi</w:t>
      </w:r>
      <w:r>
        <w:rPr>
          <w:rFonts w:ascii="Arial" w:hAnsi="Arial" w:cs="Arial"/>
          <w:lang w:val="en-GB"/>
        </w:rPr>
        <w:t>ng the extension period stated</w:t>
      </w:r>
      <w:r w:rsidR="00BD6DEE" w:rsidRPr="00BD6DEE">
        <w:rPr>
          <w:rFonts w:ascii="Arial" w:hAnsi="Arial" w:cs="Arial"/>
          <w:lang w:val="en-GB"/>
        </w:rPr>
        <w:t xml:space="preserve"> therein.</w:t>
      </w:r>
    </w:p>
    <w:p w14:paraId="10E01F1F" w14:textId="77777777" w:rsidR="00BD6DEE" w:rsidRPr="00BD6DEE" w:rsidRDefault="00BD6DEE" w:rsidP="00BD6DEE">
      <w:pPr>
        <w:ind w:left="720"/>
        <w:jc w:val="both"/>
        <w:rPr>
          <w:rFonts w:ascii="Arial" w:hAnsi="Arial" w:cs="Arial"/>
          <w:lang w:val="en-GB"/>
        </w:rPr>
      </w:pPr>
      <w:r w:rsidRPr="00BD6DEE">
        <w:rPr>
          <w:rFonts w:ascii="Arial" w:hAnsi="Arial" w:cs="Arial"/>
          <w:lang w:val="en-GB"/>
        </w:rPr>
        <w:t>3. The unanimous agreement of the signatories.</w:t>
      </w:r>
    </w:p>
    <w:p w14:paraId="0116ADB9" w14:textId="77777777" w:rsidR="00BD6DEE" w:rsidRPr="00BD6DEE" w:rsidRDefault="00AE2F31" w:rsidP="00BD6DEE">
      <w:pPr>
        <w:ind w:left="720"/>
        <w:jc w:val="both"/>
        <w:rPr>
          <w:rFonts w:ascii="Arial" w:hAnsi="Arial" w:cs="Arial"/>
          <w:lang w:val="en-GB"/>
        </w:rPr>
      </w:pPr>
      <w:r>
        <w:rPr>
          <w:rFonts w:ascii="Arial" w:hAnsi="Arial" w:cs="Arial"/>
          <w:lang w:val="en-GB"/>
        </w:rPr>
        <w:t>4. The f</w:t>
      </w:r>
      <w:r w:rsidR="00BD6DEE" w:rsidRPr="00BD6DEE">
        <w:rPr>
          <w:rFonts w:ascii="Arial" w:hAnsi="Arial" w:cs="Arial"/>
          <w:lang w:val="en-GB"/>
        </w:rPr>
        <w:t>ailure to comply with the obligations and commitments by any of the signatories.</w:t>
      </w:r>
    </w:p>
    <w:p w14:paraId="5E13544B" w14:textId="77777777" w:rsidR="00BD6DEE" w:rsidRPr="00BD6DEE" w:rsidRDefault="00BD6DEE" w:rsidP="00BD6DEE">
      <w:pPr>
        <w:ind w:left="720"/>
        <w:jc w:val="both"/>
        <w:rPr>
          <w:rFonts w:ascii="Arial" w:hAnsi="Arial" w:cs="Arial"/>
          <w:lang w:val="en-GB"/>
        </w:rPr>
      </w:pPr>
      <w:r w:rsidRPr="00BD6DEE">
        <w:rPr>
          <w:rFonts w:ascii="Arial" w:hAnsi="Arial" w:cs="Arial"/>
          <w:lang w:val="en-GB"/>
        </w:rPr>
        <w:t>5. A court decision declaring the nullity of the agreement.</w:t>
      </w:r>
    </w:p>
    <w:p w14:paraId="2695A308" w14:textId="77777777" w:rsidR="00AE2F31" w:rsidRDefault="00BD6DEE" w:rsidP="00BD6DEE">
      <w:pPr>
        <w:ind w:left="720"/>
        <w:jc w:val="both"/>
        <w:rPr>
          <w:rFonts w:ascii="Arial" w:hAnsi="Arial" w:cs="Arial"/>
          <w:lang w:val="en-GB"/>
        </w:rPr>
      </w:pPr>
      <w:r w:rsidRPr="00BD6DEE">
        <w:rPr>
          <w:rFonts w:ascii="Arial" w:hAnsi="Arial" w:cs="Arial"/>
          <w:lang w:val="en-GB"/>
        </w:rPr>
        <w:t>6. For any of the reasons set out in the rules of the university on the content of the agreement.</w:t>
      </w:r>
    </w:p>
    <w:p w14:paraId="559C2A6B" w14:textId="77777777" w:rsidR="00DF5856" w:rsidRDefault="00DF5856" w:rsidP="00BD6DEE">
      <w:pPr>
        <w:ind w:left="720"/>
        <w:jc w:val="both"/>
        <w:rPr>
          <w:rFonts w:ascii="Arial" w:hAnsi="Arial" w:cs="Arial"/>
          <w:lang w:val="en-GB"/>
        </w:rPr>
      </w:pPr>
    </w:p>
    <w:p w14:paraId="6ECA12B3" w14:textId="77777777" w:rsidR="001B6866" w:rsidRPr="00052788" w:rsidRDefault="001B6866" w:rsidP="00C67376">
      <w:pPr>
        <w:numPr>
          <w:ilvl w:val="0"/>
          <w:numId w:val="24"/>
        </w:numPr>
        <w:jc w:val="both"/>
        <w:rPr>
          <w:rFonts w:ascii="Arial" w:hAnsi="Arial" w:cs="Arial"/>
          <w:b/>
          <w:bCs/>
          <w:lang w:val="en-GB"/>
        </w:rPr>
      </w:pPr>
      <w:r>
        <w:rPr>
          <w:rFonts w:ascii="Arial" w:hAnsi="Arial" w:cs="Arial"/>
          <w:lang w:val="en-GB"/>
        </w:rPr>
        <w:t xml:space="preserve"> </w:t>
      </w:r>
      <w:r w:rsidRPr="00052788">
        <w:rPr>
          <w:rFonts w:ascii="Arial" w:hAnsi="Arial" w:cs="Arial"/>
          <w:b/>
          <w:bCs/>
          <w:lang w:val="en-GB"/>
        </w:rPr>
        <w:t>Personal data protection</w:t>
      </w:r>
    </w:p>
    <w:p w14:paraId="631433C5" w14:textId="593C4C25" w:rsidR="00C67376" w:rsidRPr="00C67376" w:rsidRDefault="00C67376" w:rsidP="001B6866">
      <w:pPr>
        <w:ind w:left="360"/>
        <w:jc w:val="both"/>
        <w:rPr>
          <w:rFonts w:ascii="Arial" w:hAnsi="Arial" w:cs="Arial"/>
          <w:lang w:val="en-GB"/>
        </w:rPr>
      </w:pPr>
      <w:r>
        <w:rPr>
          <w:rFonts w:ascii="Arial" w:hAnsi="Arial" w:cs="Arial"/>
          <w:color w:val="FF0000"/>
        </w:rPr>
        <w:t>(</w:t>
      </w:r>
      <w:r w:rsidR="002D1D2C">
        <w:rPr>
          <w:rFonts w:ascii="Arial" w:hAnsi="Arial" w:cs="Arial"/>
          <w:color w:val="FF0000"/>
        </w:rPr>
        <w:t>CHOOSE BETWEEN A, B OR C</w:t>
      </w:r>
      <w:r w:rsidR="002D1D2C" w:rsidRPr="00C67376">
        <w:rPr>
          <w:rFonts w:ascii="Arial" w:hAnsi="Arial" w:cs="Arial"/>
          <w:color w:val="FF0000"/>
        </w:rPr>
        <w:t>, ONLY ONE OPTION MUST REMAIN IN THE AGREEMENT</w:t>
      </w:r>
      <w:r w:rsidRPr="00C67376">
        <w:rPr>
          <w:rFonts w:ascii="Arial" w:hAnsi="Arial" w:cs="Arial"/>
          <w:color w:val="FF0000"/>
        </w:rPr>
        <w:t>)</w:t>
      </w:r>
    </w:p>
    <w:p w14:paraId="1912F1CC" w14:textId="77777777" w:rsidR="00C67376" w:rsidRPr="002D1D2C" w:rsidRDefault="00C67376" w:rsidP="00C67376">
      <w:pPr>
        <w:shd w:val="clear" w:color="auto" w:fill="FFFFFF"/>
        <w:tabs>
          <w:tab w:val="left" w:pos="429"/>
        </w:tabs>
        <w:jc w:val="both"/>
        <w:rPr>
          <w:rFonts w:ascii="Arial" w:hAnsi="Arial" w:cs="Arial"/>
        </w:rPr>
      </w:pPr>
    </w:p>
    <w:p w14:paraId="06D2E1CD" w14:textId="77777777" w:rsidR="00C67376" w:rsidRDefault="00C67376" w:rsidP="00C67376">
      <w:pPr>
        <w:shd w:val="clear" w:color="auto" w:fill="FFFFFF"/>
        <w:tabs>
          <w:tab w:val="left" w:pos="429"/>
        </w:tabs>
        <w:jc w:val="both"/>
        <w:rPr>
          <w:rFonts w:ascii="Arial" w:hAnsi="Arial" w:cs="Arial"/>
          <w:b/>
        </w:rPr>
      </w:pPr>
      <w:r>
        <w:rPr>
          <w:rFonts w:ascii="Arial" w:hAnsi="Arial" w:cs="Arial"/>
          <w:b/>
        </w:rPr>
        <w:t>OPTION A</w:t>
      </w:r>
    </w:p>
    <w:p w14:paraId="632D1BE9" w14:textId="77777777" w:rsidR="00C67376" w:rsidRDefault="00C67376" w:rsidP="00C67376">
      <w:pPr>
        <w:shd w:val="clear" w:color="auto" w:fill="FFFFFF"/>
        <w:tabs>
          <w:tab w:val="left" w:pos="429"/>
        </w:tabs>
        <w:jc w:val="both"/>
        <w:rPr>
          <w:rFonts w:ascii="Arial" w:hAnsi="Arial" w:cs="Arial"/>
          <w:b/>
        </w:rPr>
      </w:pPr>
    </w:p>
    <w:p w14:paraId="68C89F66" w14:textId="71949B64" w:rsidR="001B6866" w:rsidRPr="001B6866" w:rsidRDefault="001B6866" w:rsidP="001B6866">
      <w:pPr>
        <w:shd w:val="clear" w:color="auto" w:fill="FFFFFF"/>
        <w:tabs>
          <w:tab w:val="left" w:pos="429"/>
        </w:tabs>
        <w:jc w:val="both"/>
        <w:rPr>
          <w:rFonts w:ascii="Arial" w:hAnsi="Arial" w:cs="Arial"/>
          <w:lang w:val="en-GB"/>
        </w:rPr>
      </w:pPr>
      <w:r w:rsidRPr="001B6866">
        <w:rPr>
          <w:rFonts w:ascii="Arial" w:hAnsi="Arial" w:cs="Arial"/>
          <w:lang w:val="en-GB"/>
        </w:rPr>
        <w:t>CLAUSE IN THE COOPERATION AGREEMENT IN THE EUROPEAN ECONOMIC AREA (European Union, Liechtenstein, Iceland and Norway)</w:t>
      </w:r>
    </w:p>
    <w:p w14:paraId="63F621B1" w14:textId="77777777" w:rsidR="00C67376" w:rsidRPr="001B6866" w:rsidRDefault="00C67376" w:rsidP="00C67376">
      <w:pPr>
        <w:shd w:val="clear" w:color="auto" w:fill="FFFFFF"/>
        <w:tabs>
          <w:tab w:val="left" w:pos="429"/>
        </w:tabs>
        <w:jc w:val="both"/>
        <w:rPr>
          <w:rFonts w:ascii="Arial" w:hAnsi="Arial" w:cs="Arial"/>
          <w:vertAlign w:val="superscript"/>
          <w:lang w:val="en-GB"/>
        </w:rPr>
      </w:pPr>
    </w:p>
    <w:p w14:paraId="6AA37207" w14:textId="77777777" w:rsidR="001B6866" w:rsidRPr="001B6866" w:rsidRDefault="001B6866" w:rsidP="001B6866">
      <w:pPr>
        <w:tabs>
          <w:tab w:val="left" w:pos="429"/>
        </w:tabs>
        <w:jc w:val="both"/>
        <w:rPr>
          <w:rFonts w:ascii="Arial" w:eastAsia="Calibri" w:hAnsi="Arial" w:cs="Arial"/>
          <w:bCs/>
          <w:lang w:val="en-GB"/>
        </w:rPr>
      </w:pPr>
      <w:r w:rsidRPr="001B6866">
        <w:rPr>
          <w:rFonts w:ascii="Arial" w:eastAsia="Calibri" w:hAnsi="Arial" w:cs="Arial"/>
          <w:bCs/>
          <w:lang w:val="en-GB"/>
        </w:rPr>
        <w:t>The parties declare that they understand and agree upon the European legislation on personal data protection and commit to properly using the data obtained as a result of the development of this agreement within the framework of the provisions EU Regulation 2016/679 of the European Parliament and of the Council of 27 April 2016 (RGPD) and the implementing regulations applicable to each party.</w:t>
      </w:r>
    </w:p>
    <w:p w14:paraId="0E345DCF" w14:textId="77777777" w:rsidR="001B6866" w:rsidRDefault="001B6866" w:rsidP="001B6866">
      <w:pPr>
        <w:tabs>
          <w:tab w:val="left" w:pos="429"/>
        </w:tabs>
        <w:jc w:val="both"/>
        <w:rPr>
          <w:rFonts w:ascii="Arial" w:eastAsia="Calibri" w:hAnsi="Arial" w:cs="Arial"/>
          <w:lang w:val="en-GB"/>
        </w:rPr>
      </w:pPr>
    </w:p>
    <w:p w14:paraId="1B5A6BBC" w14:textId="2E9466B1" w:rsidR="001B6866" w:rsidRPr="001B6866" w:rsidRDefault="001B6866" w:rsidP="001B6866">
      <w:pPr>
        <w:tabs>
          <w:tab w:val="left" w:pos="429"/>
        </w:tabs>
        <w:jc w:val="both"/>
        <w:rPr>
          <w:rFonts w:ascii="Arial" w:eastAsia="Calibri" w:hAnsi="Arial" w:cs="Arial"/>
          <w:lang w:val="en-GB"/>
        </w:rPr>
      </w:pPr>
      <w:r w:rsidRPr="001B6866">
        <w:rPr>
          <w:rFonts w:ascii="Arial" w:eastAsia="Calibri" w:hAnsi="Arial" w:cs="Arial"/>
          <w:lang w:val="en-GB"/>
        </w:rPr>
        <w:t xml:space="preserve">In the execution of this agreement, the parties declare that they assume the status of independent data controllers, as each party in its own sphere of action determines the means and purposes of the necessary data processing; and that </w:t>
      </w:r>
      <w:r w:rsidRPr="001B6866">
        <w:rPr>
          <w:rFonts w:ascii="Arial" w:eastAsia="Calibri" w:hAnsi="Arial" w:cs="Arial"/>
          <w:lang w:val="en-GB"/>
        </w:rPr>
        <w:lastRenderedPageBreak/>
        <w:t>the conditions are not met for them to be considered jointly responsible for the processing under the provisions of the GDPR. Consequently, each of the signatory parties shall be individually liable to the data subjects and to the competent supervisory authorities for any failure to comply with their corresponding obligations regarding the protection of personal data, as well as for any infringements they may have committed.</w:t>
      </w:r>
    </w:p>
    <w:p w14:paraId="361068E2" w14:textId="77777777" w:rsidR="001B6866" w:rsidRDefault="001B6866" w:rsidP="001B6866">
      <w:pPr>
        <w:tabs>
          <w:tab w:val="left" w:pos="429"/>
        </w:tabs>
        <w:jc w:val="both"/>
        <w:rPr>
          <w:rFonts w:ascii="Arial" w:eastAsia="Calibri" w:hAnsi="Arial" w:cs="Arial"/>
          <w:lang w:val="en-GB"/>
        </w:rPr>
      </w:pPr>
    </w:p>
    <w:p w14:paraId="76E3C211" w14:textId="6534CFAF" w:rsidR="001B6866" w:rsidRPr="001B6866" w:rsidRDefault="001B6866" w:rsidP="001B6866">
      <w:pPr>
        <w:tabs>
          <w:tab w:val="left" w:pos="429"/>
        </w:tabs>
        <w:jc w:val="both"/>
        <w:rPr>
          <w:rFonts w:ascii="Arial" w:eastAsia="Calibri" w:hAnsi="Arial" w:cs="Arial"/>
          <w:lang w:val="en-GB"/>
        </w:rPr>
      </w:pPr>
      <w:r w:rsidRPr="001B6866">
        <w:rPr>
          <w:rFonts w:ascii="Arial" w:eastAsia="Calibri" w:hAnsi="Arial" w:cs="Arial"/>
          <w:lang w:val="en-GB"/>
        </w:rPr>
        <w:t>Interested parties may exercise their rights of access, rectification, cancellation, objection, limitation, and portability under the legal terms provided for, by means of communication to the corresponding registered address of the data controller, as well as, where applicable, by e-mail to the respective data protection delegates. If the request for the exercise of rights is submitted to a party that is not the competent party for its processing and resolution, the latter shall transfer it to the competent party as soon as possible, informing the interested party of this.</w:t>
      </w:r>
    </w:p>
    <w:p w14:paraId="74366104" w14:textId="77777777" w:rsidR="001B6866" w:rsidRDefault="001B6866" w:rsidP="001B6866">
      <w:pPr>
        <w:tabs>
          <w:tab w:val="left" w:pos="429"/>
        </w:tabs>
        <w:jc w:val="both"/>
        <w:rPr>
          <w:rFonts w:ascii="Arial" w:eastAsia="Calibri" w:hAnsi="Arial" w:cs="Arial"/>
          <w:lang w:val="en-GB"/>
        </w:rPr>
      </w:pPr>
    </w:p>
    <w:p w14:paraId="1A98FDEA" w14:textId="1A7E23F6" w:rsidR="001B6866" w:rsidRPr="001B6866" w:rsidRDefault="001B6866" w:rsidP="001B6866">
      <w:pPr>
        <w:tabs>
          <w:tab w:val="left" w:pos="429"/>
        </w:tabs>
        <w:jc w:val="both"/>
        <w:rPr>
          <w:rFonts w:ascii="Arial" w:eastAsia="Calibri" w:hAnsi="Arial" w:cs="Arial"/>
          <w:lang w:val="en-GB"/>
        </w:rPr>
      </w:pPr>
      <w:r w:rsidRPr="001B6866">
        <w:rPr>
          <w:rFonts w:ascii="Arial" w:eastAsia="Calibri" w:hAnsi="Arial" w:cs="Arial"/>
          <w:lang w:val="en-GB"/>
        </w:rPr>
        <w:t>If the correct execution of any of the provisions of this agreement requires the transfer of personal data from one of the parties to the other, this will be based on the legitimisation, at least, in the fulfilment of this agreement, in accordance with the provisions of article 6.1.b) of the RGPD, as long as it is limited to the minimum necessary to achieve the objective pursued. In any case, the transferee entity shall adopt the appropriate measures to limit the access of its employees to the personal data transferred during the term of this agreement.</w:t>
      </w:r>
    </w:p>
    <w:p w14:paraId="42ADA41F" w14:textId="77777777" w:rsidR="001B6866" w:rsidRDefault="001B6866" w:rsidP="001B6866">
      <w:pPr>
        <w:tabs>
          <w:tab w:val="left" w:pos="429"/>
        </w:tabs>
        <w:jc w:val="both"/>
        <w:rPr>
          <w:rFonts w:ascii="Arial" w:eastAsia="Calibri" w:hAnsi="Arial" w:cs="Arial"/>
          <w:bCs/>
          <w:lang w:val="en-GB"/>
        </w:rPr>
      </w:pPr>
    </w:p>
    <w:p w14:paraId="7A51B7AC" w14:textId="3D8216B3" w:rsidR="001B6866" w:rsidRPr="001B6866" w:rsidRDefault="001B6866" w:rsidP="001B6866">
      <w:pPr>
        <w:tabs>
          <w:tab w:val="left" w:pos="429"/>
        </w:tabs>
        <w:jc w:val="both"/>
        <w:rPr>
          <w:rFonts w:ascii="Arial" w:eastAsia="Calibri" w:hAnsi="Arial" w:cs="Arial"/>
          <w:bCs/>
          <w:lang w:val="en-GB"/>
        </w:rPr>
      </w:pPr>
      <w:r w:rsidRPr="001B6866">
        <w:rPr>
          <w:rFonts w:ascii="Arial" w:eastAsia="Calibri" w:hAnsi="Arial" w:cs="Arial"/>
          <w:bCs/>
          <w:lang w:val="en-GB"/>
        </w:rPr>
        <w:t xml:space="preserve">Notwithstanding the above, the personal data contained in this agreement relating to the signatories shall and/or may be subject to those actions arising from the application and compliance with the regulations on transparency and access to public information applicable to the </w:t>
      </w:r>
      <w:proofErr w:type="spellStart"/>
      <w:r w:rsidRPr="001B6866">
        <w:rPr>
          <w:rFonts w:ascii="Arial" w:eastAsia="Calibri" w:hAnsi="Arial" w:cs="Arial"/>
          <w:bCs/>
          <w:lang w:val="en-GB"/>
        </w:rPr>
        <w:t>Universidade</w:t>
      </w:r>
      <w:proofErr w:type="spellEnd"/>
      <w:r w:rsidRPr="001B6866">
        <w:rPr>
          <w:rFonts w:ascii="Arial" w:eastAsia="Calibri" w:hAnsi="Arial" w:cs="Arial"/>
          <w:bCs/>
          <w:lang w:val="en-GB"/>
        </w:rPr>
        <w:t xml:space="preserve"> de Vigo and, where appropriate, to the other party.</w:t>
      </w:r>
    </w:p>
    <w:p w14:paraId="3CA5147F" w14:textId="77777777" w:rsidR="002D1D2C" w:rsidRPr="001B6866" w:rsidRDefault="002D1D2C" w:rsidP="00C67376">
      <w:pPr>
        <w:tabs>
          <w:tab w:val="left" w:pos="429"/>
        </w:tabs>
        <w:jc w:val="both"/>
        <w:rPr>
          <w:rFonts w:ascii="Arial" w:hAnsi="Arial" w:cs="Arial"/>
          <w:b/>
          <w:lang w:val="en-GB"/>
        </w:rPr>
      </w:pPr>
    </w:p>
    <w:p w14:paraId="24101F02" w14:textId="77777777" w:rsidR="00C67376" w:rsidRDefault="00C67376" w:rsidP="00C67376">
      <w:pPr>
        <w:tabs>
          <w:tab w:val="left" w:pos="429"/>
        </w:tabs>
        <w:jc w:val="both"/>
        <w:rPr>
          <w:rFonts w:ascii="Arial" w:hAnsi="Arial" w:cs="Arial"/>
          <w:b/>
        </w:rPr>
      </w:pPr>
      <w:r>
        <w:rPr>
          <w:rFonts w:ascii="Arial" w:hAnsi="Arial" w:cs="Arial"/>
          <w:b/>
        </w:rPr>
        <w:t>OPTION B</w:t>
      </w:r>
    </w:p>
    <w:p w14:paraId="19826586" w14:textId="77777777" w:rsidR="00C67376" w:rsidRDefault="00C67376" w:rsidP="00C67376">
      <w:pPr>
        <w:tabs>
          <w:tab w:val="left" w:pos="429"/>
        </w:tabs>
        <w:jc w:val="both"/>
        <w:rPr>
          <w:rFonts w:ascii="Arial" w:hAnsi="Arial" w:cs="Arial"/>
          <w:b/>
        </w:rPr>
      </w:pPr>
    </w:p>
    <w:p w14:paraId="7A7E269F" w14:textId="5FFA1E37" w:rsidR="00C67376" w:rsidRPr="001B6866" w:rsidRDefault="001B6866" w:rsidP="00C67376">
      <w:pPr>
        <w:tabs>
          <w:tab w:val="left" w:pos="429"/>
        </w:tabs>
        <w:jc w:val="both"/>
        <w:rPr>
          <w:rFonts w:ascii="ITC New Baskerville Std" w:eastAsia="Cambria" w:hAnsi="ITC New Baskerville Std" w:cs="Cambria Math"/>
          <w:vertAlign w:val="superscript"/>
          <w:lang w:val="en-GB"/>
        </w:rPr>
      </w:pPr>
      <w:r w:rsidRPr="001B6866">
        <w:rPr>
          <w:rFonts w:ascii="Arial" w:hAnsi="Arial" w:cs="Arial"/>
          <w:lang w:val="en-GB"/>
        </w:rPr>
        <w:t xml:space="preserve">CLAUSE IN THE COOPERATION AGREEMENT </w:t>
      </w:r>
      <w:r w:rsidRPr="001B6866">
        <w:rPr>
          <w:rFonts w:ascii="Arial" w:hAnsi="Arial" w:cs="Arial"/>
        </w:rPr>
        <w:t>WITH</w:t>
      </w:r>
      <w:r w:rsidRPr="001B6866">
        <w:rPr>
          <w:rFonts w:ascii="Arial" w:hAnsi="Arial" w:cs="Arial"/>
          <w:lang w:val="en-GB"/>
        </w:rPr>
        <w:t xml:space="preserve"> COUNTRIES </w:t>
      </w:r>
      <w:r w:rsidRPr="001B6866">
        <w:rPr>
          <w:rFonts w:ascii="Arial" w:hAnsi="Arial" w:cs="Arial"/>
        </w:rPr>
        <w:t>STATED</w:t>
      </w:r>
      <w:r w:rsidRPr="001B6866">
        <w:rPr>
          <w:rFonts w:ascii="Arial" w:hAnsi="Arial" w:cs="Arial"/>
          <w:lang w:val="en-GB"/>
        </w:rPr>
        <w:t xml:space="preserve"> AS ADEQUATE BY THE EUROPEAN COMMISSION</w:t>
      </w:r>
      <w:r w:rsidRPr="001B6866">
        <w:rPr>
          <w:rFonts w:ascii="Arial" w:hAnsi="Arial" w:cs="Arial"/>
          <w:b/>
          <w:vertAlign w:val="superscript"/>
          <w:lang w:val="es-ES"/>
        </w:rPr>
        <w:footnoteReference w:id="1"/>
      </w:r>
    </w:p>
    <w:p w14:paraId="7A0C1B59" w14:textId="77777777" w:rsidR="001B6866" w:rsidRDefault="001B6866" w:rsidP="00C67376">
      <w:pPr>
        <w:pStyle w:val="Prrafodelista"/>
        <w:spacing w:after="0" w:line="240" w:lineRule="auto"/>
        <w:ind w:left="0"/>
        <w:jc w:val="both"/>
        <w:rPr>
          <w:rFonts w:ascii="Arial" w:hAnsi="Arial" w:cs="Arial"/>
          <w:sz w:val="24"/>
          <w:szCs w:val="24"/>
          <w:lang w:val="en-GB"/>
        </w:rPr>
      </w:pPr>
    </w:p>
    <w:p w14:paraId="59077B13" w14:textId="77777777" w:rsidR="001B6866" w:rsidRPr="001B6866" w:rsidRDefault="001B6866" w:rsidP="001B6866">
      <w:pPr>
        <w:jc w:val="both"/>
        <w:rPr>
          <w:rFonts w:ascii="Arial" w:hAnsi="Arial" w:cs="Arial"/>
          <w:lang w:val="en-GB"/>
        </w:rPr>
      </w:pPr>
      <w:r w:rsidRPr="001B6866">
        <w:rPr>
          <w:rFonts w:ascii="Arial" w:hAnsi="Arial" w:cs="Arial"/>
          <w:lang w:val="en-GB"/>
        </w:rPr>
        <w:t>The parties declare that they understand and agree upon the European legislation on personal data protection and commit to properly using the data obtained as a result of the development of this agreement within the framework of the provisions EU Regulation 2016/679 of the European Parliament and of the Council of 27 April 2016 (RGPD) and the implementing regulations applicable to each party.</w:t>
      </w:r>
    </w:p>
    <w:p w14:paraId="0F095B27" w14:textId="77777777" w:rsidR="001B6866" w:rsidRPr="001B6866" w:rsidRDefault="001B6866" w:rsidP="001B6866">
      <w:pPr>
        <w:numPr>
          <w:ilvl w:val="0"/>
          <w:numId w:val="29"/>
        </w:numPr>
        <w:jc w:val="both"/>
        <w:rPr>
          <w:rFonts w:ascii="Arial" w:hAnsi="Arial" w:cs="Arial"/>
          <w:lang w:val="en-GB"/>
        </w:rPr>
      </w:pPr>
      <w:r w:rsidRPr="001B6866">
        <w:rPr>
          <w:rFonts w:ascii="Arial" w:hAnsi="Arial" w:cs="Arial"/>
          <w:lang w:val="en-GB"/>
        </w:rPr>
        <w:t xml:space="preserve">In the case of the University of Vigo, it will be Regulation (EU) 2016/679 of the European Parliament and of the Council, of 27 April 2016 (RGPD), Organic Law 3/2018, of 5 December, on the protection of </w:t>
      </w:r>
      <w:r w:rsidRPr="001B6866">
        <w:rPr>
          <w:rFonts w:ascii="Arial" w:hAnsi="Arial" w:cs="Arial"/>
          <w:lang w:val="en-GB"/>
        </w:rPr>
        <w:lastRenderedPageBreak/>
        <w:t>personal data and guarantee of digital rights (LOPDGDD) and other implementing regulations.</w:t>
      </w:r>
    </w:p>
    <w:p w14:paraId="780A14B0" w14:textId="77777777" w:rsidR="00052788" w:rsidRDefault="00052788" w:rsidP="00052788">
      <w:pPr>
        <w:ind w:left="720"/>
        <w:jc w:val="both"/>
        <w:rPr>
          <w:rFonts w:ascii="Arial" w:hAnsi="Arial" w:cs="Arial"/>
          <w:lang w:val="en-GB"/>
        </w:rPr>
      </w:pPr>
    </w:p>
    <w:p w14:paraId="74FA9313" w14:textId="2959E099" w:rsidR="001B6866" w:rsidRDefault="001B6866" w:rsidP="001B6866">
      <w:pPr>
        <w:numPr>
          <w:ilvl w:val="0"/>
          <w:numId w:val="29"/>
        </w:numPr>
        <w:jc w:val="both"/>
        <w:rPr>
          <w:rFonts w:ascii="Arial" w:hAnsi="Arial" w:cs="Arial"/>
          <w:lang w:val="en-GB"/>
        </w:rPr>
      </w:pPr>
      <w:r w:rsidRPr="001B6866">
        <w:rPr>
          <w:rFonts w:ascii="Arial" w:hAnsi="Arial" w:cs="Arial"/>
          <w:lang w:val="en-GB"/>
        </w:rPr>
        <w:t>In the case of [</w:t>
      </w:r>
      <w:r w:rsidRPr="00052788">
        <w:rPr>
          <w:rFonts w:ascii="Arial" w:hAnsi="Arial" w:cs="Arial"/>
          <w:highlight w:val="lightGray"/>
          <w:lang w:val="en-GB"/>
        </w:rPr>
        <w:t>COUNTERPARTY</w:t>
      </w:r>
      <w:r w:rsidRPr="001B6866">
        <w:rPr>
          <w:rFonts w:ascii="Arial" w:hAnsi="Arial" w:cs="Arial"/>
          <w:lang w:val="en-GB"/>
        </w:rPr>
        <w:t>] and considering that it belongs to [</w:t>
      </w:r>
      <w:r w:rsidRPr="00052788">
        <w:rPr>
          <w:rFonts w:ascii="Arial" w:hAnsi="Arial" w:cs="Arial"/>
          <w:highlight w:val="lightGray"/>
          <w:lang w:val="en-GB"/>
        </w:rPr>
        <w:t>COUNTRY OR TERRITORY</w:t>
      </w:r>
      <w:r w:rsidRPr="001B6866">
        <w:rPr>
          <w:rFonts w:ascii="Arial" w:hAnsi="Arial" w:cs="Arial"/>
          <w:lang w:val="en-GB"/>
        </w:rPr>
        <w:t>], which has a declaration of adequacy from the European Commission adopted in accordance with the provisions of Article 45 of the GDPR [</w:t>
      </w:r>
      <w:r w:rsidRPr="00052788">
        <w:rPr>
          <w:rFonts w:ascii="Arial" w:hAnsi="Arial" w:cs="Arial"/>
          <w:highlight w:val="lightGray"/>
          <w:lang w:val="en-GB"/>
        </w:rPr>
        <w:t>DECLARATION OF ADEQUACY</w:t>
      </w:r>
      <w:r w:rsidRPr="001B6866">
        <w:rPr>
          <w:rFonts w:ascii="Arial" w:hAnsi="Arial" w:cs="Arial"/>
          <w:lang w:val="en-GB"/>
        </w:rPr>
        <w:t>], the applicable regulatory framework shall be determined by [</w:t>
      </w:r>
      <w:r w:rsidRPr="00052788">
        <w:rPr>
          <w:rFonts w:ascii="Arial" w:hAnsi="Arial" w:cs="Arial"/>
          <w:highlight w:val="lightGray"/>
          <w:lang w:val="en-GB"/>
        </w:rPr>
        <w:t>LIST APPLICABLE STANDARD(S)</w:t>
      </w:r>
      <w:r w:rsidRPr="001B6866">
        <w:rPr>
          <w:rFonts w:ascii="Arial" w:hAnsi="Arial" w:cs="Arial"/>
          <w:lang w:val="en-GB"/>
        </w:rPr>
        <w:t>].</w:t>
      </w:r>
    </w:p>
    <w:p w14:paraId="4EC9642B" w14:textId="77777777" w:rsidR="00052788" w:rsidRPr="001B6866" w:rsidRDefault="00052788" w:rsidP="00052788">
      <w:pPr>
        <w:ind w:left="720"/>
        <w:jc w:val="both"/>
        <w:rPr>
          <w:rFonts w:ascii="Arial" w:hAnsi="Arial" w:cs="Arial"/>
          <w:lang w:val="en-GB"/>
        </w:rPr>
      </w:pPr>
    </w:p>
    <w:p w14:paraId="4BE92AAD" w14:textId="77777777" w:rsidR="001B6866" w:rsidRPr="001B6866" w:rsidRDefault="001B6866" w:rsidP="001B6866">
      <w:pPr>
        <w:jc w:val="both"/>
        <w:rPr>
          <w:rFonts w:ascii="Arial" w:hAnsi="Arial" w:cs="Arial"/>
          <w:lang w:val="en-GB"/>
        </w:rPr>
      </w:pPr>
      <w:r w:rsidRPr="001B6866">
        <w:rPr>
          <w:rFonts w:ascii="Arial" w:hAnsi="Arial" w:cs="Arial"/>
          <w:lang w:val="en-GB"/>
        </w:rPr>
        <w:t>In the execution of this agreement, the parties declare that they assume the condition of independent data controllers, since each one in its own scope of action determines the means and purposes of the necessary data processing; and that the conditions to be considered co-responsible for the processing under the provisions of the RGPD do not exist. Consequently, each of the signatory parties shall be individually liable to the persons concerned and to the competent supervisory authorities for any failure to comply with their corresponding obligations regarding the protection of personal data, as well as for any infringements they may have committed.</w:t>
      </w:r>
    </w:p>
    <w:p w14:paraId="76C8B16E" w14:textId="77777777" w:rsidR="00052788" w:rsidRDefault="00052788" w:rsidP="001B6866">
      <w:pPr>
        <w:jc w:val="both"/>
        <w:rPr>
          <w:rFonts w:ascii="Arial" w:hAnsi="Arial" w:cs="Arial"/>
          <w:lang w:val="en-GB"/>
        </w:rPr>
      </w:pPr>
    </w:p>
    <w:p w14:paraId="4B17028B" w14:textId="1F14A9F4" w:rsidR="001B6866" w:rsidRPr="001B6866" w:rsidRDefault="001B6866" w:rsidP="001B6866">
      <w:pPr>
        <w:jc w:val="both"/>
        <w:rPr>
          <w:rFonts w:ascii="Arial" w:hAnsi="Arial" w:cs="Arial"/>
          <w:lang w:val="en-GB"/>
        </w:rPr>
      </w:pPr>
      <w:r w:rsidRPr="001B6866">
        <w:rPr>
          <w:rFonts w:ascii="Arial" w:hAnsi="Arial" w:cs="Arial"/>
          <w:lang w:val="en-GB"/>
        </w:rPr>
        <w:t>The interested parties may exercise their rights of access, rectification, cancellation, opposition, limitation, and portability under the legal terms provided for, by means of communication to the registered address of the corresponding data controller, as well as, if any, by e-mail to the respective data protection delegates. If the request for the exercise of rights is submitted to a party that is not the competent party for its processing and resolution, the latter will forward it to the competent party as soon as possible, informing the interested party.</w:t>
      </w:r>
    </w:p>
    <w:p w14:paraId="5226655E" w14:textId="77777777" w:rsidR="00052788" w:rsidRDefault="00052788" w:rsidP="001B6866">
      <w:pPr>
        <w:jc w:val="both"/>
        <w:rPr>
          <w:rFonts w:ascii="Arial" w:hAnsi="Arial" w:cs="Arial"/>
          <w:lang w:val="en-GB"/>
        </w:rPr>
      </w:pPr>
    </w:p>
    <w:p w14:paraId="4CC96437" w14:textId="0C4BC738" w:rsidR="001B6866" w:rsidRPr="001B6866" w:rsidRDefault="001B6866" w:rsidP="001B6866">
      <w:pPr>
        <w:jc w:val="both"/>
        <w:rPr>
          <w:rFonts w:ascii="Arial" w:hAnsi="Arial" w:cs="Arial"/>
          <w:lang w:val="en-GB"/>
        </w:rPr>
      </w:pPr>
      <w:r w:rsidRPr="001B6866">
        <w:rPr>
          <w:rFonts w:ascii="Arial" w:hAnsi="Arial" w:cs="Arial"/>
          <w:lang w:val="en-GB"/>
        </w:rPr>
        <w:t>If the correct execution of any of the services of this agreement requires the transfer of personal data from one of the parties to the other, this will have its basis of legitimacy, at least, in the fulfilment of this agreement, in accordance with the provisions of Article 6.1.b) of the RGPD, provided that it is limited to the minimum necessary to achieve the intended purpose. In any case, the transferee entity shall adopt the appropriate measures to limit the access of its employees to the personal data transferred during the term of this agreement.</w:t>
      </w:r>
    </w:p>
    <w:p w14:paraId="26F53E0B" w14:textId="77777777" w:rsidR="00052788" w:rsidRDefault="00052788" w:rsidP="001B6866">
      <w:pPr>
        <w:jc w:val="both"/>
        <w:rPr>
          <w:rFonts w:ascii="Arial" w:hAnsi="Arial" w:cs="Arial"/>
          <w:lang w:val="en-GB"/>
        </w:rPr>
      </w:pPr>
    </w:p>
    <w:p w14:paraId="65166406" w14:textId="260B9F91" w:rsidR="001B6866" w:rsidRPr="001B6866" w:rsidRDefault="001B6866" w:rsidP="001B6866">
      <w:pPr>
        <w:jc w:val="both"/>
        <w:rPr>
          <w:rFonts w:ascii="Arial" w:hAnsi="Arial" w:cs="Arial"/>
          <w:lang w:val="en-GB"/>
        </w:rPr>
      </w:pPr>
      <w:r w:rsidRPr="001B6866">
        <w:rPr>
          <w:rFonts w:ascii="Arial" w:hAnsi="Arial" w:cs="Arial"/>
          <w:lang w:val="en-GB"/>
        </w:rPr>
        <w:t xml:space="preserve">Notwithstanding the above, the personal data contained in this agreement relating to the signatories shall and/or may be subject to those actions arising from the application and compliance with the regulations on transparency and access to public information applicable to the </w:t>
      </w:r>
      <w:proofErr w:type="spellStart"/>
      <w:r w:rsidRPr="001B6866">
        <w:rPr>
          <w:rFonts w:ascii="Arial" w:hAnsi="Arial" w:cs="Arial"/>
          <w:lang w:val="en-GB"/>
        </w:rPr>
        <w:t>Universidade</w:t>
      </w:r>
      <w:proofErr w:type="spellEnd"/>
      <w:r w:rsidRPr="001B6866">
        <w:rPr>
          <w:rFonts w:ascii="Arial" w:hAnsi="Arial" w:cs="Arial"/>
          <w:lang w:val="en-GB"/>
        </w:rPr>
        <w:t xml:space="preserve"> de Vigo and, where appropriate, to the other party.</w:t>
      </w:r>
    </w:p>
    <w:p w14:paraId="757535A9" w14:textId="77777777" w:rsidR="002D1D2C" w:rsidRPr="001B6866" w:rsidRDefault="002D1D2C" w:rsidP="00C67376">
      <w:pPr>
        <w:jc w:val="both"/>
        <w:rPr>
          <w:rFonts w:ascii="Arial" w:hAnsi="Arial" w:cs="Arial"/>
          <w:b/>
          <w:lang w:val="en-GB"/>
        </w:rPr>
      </w:pPr>
    </w:p>
    <w:p w14:paraId="2C98992B" w14:textId="77406D73" w:rsidR="00C67376" w:rsidRDefault="00C67376" w:rsidP="00C67376">
      <w:pPr>
        <w:jc w:val="both"/>
        <w:rPr>
          <w:rFonts w:ascii="Arial" w:hAnsi="Arial" w:cs="Arial"/>
          <w:b/>
        </w:rPr>
      </w:pPr>
      <w:r w:rsidRPr="009B2D73">
        <w:rPr>
          <w:rFonts w:ascii="Arial" w:hAnsi="Arial" w:cs="Arial"/>
          <w:b/>
        </w:rPr>
        <w:t>OPTION C</w:t>
      </w:r>
    </w:p>
    <w:p w14:paraId="7538DB5D" w14:textId="77777777" w:rsidR="00C67376" w:rsidRDefault="00C67376" w:rsidP="00C67376">
      <w:pPr>
        <w:jc w:val="both"/>
        <w:rPr>
          <w:rFonts w:ascii="Arial" w:hAnsi="Arial" w:cs="Arial"/>
          <w:b/>
        </w:rPr>
      </w:pPr>
    </w:p>
    <w:p w14:paraId="21446956" w14:textId="05D476E1" w:rsidR="00C67376" w:rsidRPr="001D4396" w:rsidRDefault="00052788" w:rsidP="00C67376">
      <w:pPr>
        <w:spacing w:before="120" w:after="120"/>
        <w:jc w:val="both"/>
        <w:rPr>
          <w:rFonts w:ascii="ITC New Baskerville Std" w:eastAsia="Cambria" w:hAnsi="ITC New Baskerville Std" w:cs="Cambria Math"/>
        </w:rPr>
      </w:pPr>
      <w:r w:rsidRPr="00052788">
        <w:rPr>
          <w:rFonts w:ascii="Arial" w:hAnsi="Arial" w:cs="Arial"/>
        </w:rPr>
        <w:t>CLAUSE IN THE COOPERATION AGREEMENT WITH THIRD COUNTRIES (</w:t>
      </w:r>
      <w:proofErr w:type="spellStart"/>
      <w:r w:rsidRPr="00052788">
        <w:rPr>
          <w:rFonts w:ascii="Arial" w:hAnsi="Arial" w:cs="Arial"/>
        </w:rPr>
        <w:t>not</w:t>
      </w:r>
      <w:proofErr w:type="spellEnd"/>
      <w:r w:rsidRPr="00052788">
        <w:rPr>
          <w:rFonts w:ascii="Arial" w:hAnsi="Arial" w:cs="Arial"/>
        </w:rPr>
        <w:t xml:space="preserve"> </w:t>
      </w:r>
      <w:proofErr w:type="spellStart"/>
      <w:r w:rsidRPr="00052788">
        <w:rPr>
          <w:rFonts w:ascii="Arial" w:hAnsi="Arial" w:cs="Arial"/>
        </w:rPr>
        <w:t>belonging</w:t>
      </w:r>
      <w:proofErr w:type="spellEnd"/>
      <w:r w:rsidRPr="00052788">
        <w:rPr>
          <w:rFonts w:ascii="Arial" w:hAnsi="Arial" w:cs="Arial"/>
        </w:rPr>
        <w:t xml:space="preserve"> to </w:t>
      </w:r>
      <w:proofErr w:type="spellStart"/>
      <w:r w:rsidRPr="00052788">
        <w:rPr>
          <w:rFonts w:ascii="Arial" w:hAnsi="Arial" w:cs="Arial"/>
        </w:rPr>
        <w:t>the</w:t>
      </w:r>
      <w:proofErr w:type="spellEnd"/>
      <w:r w:rsidRPr="00052788">
        <w:rPr>
          <w:rFonts w:ascii="Arial" w:hAnsi="Arial" w:cs="Arial"/>
        </w:rPr>
        <w:t xml:space="preserve"> </w:t>
      </w:r>
      <w:proofErr w:type="spellStart"/>
      <w:r w:rsidRPr="00052788">
        <w:rPr>
          <w:rFonts w:ascii="Arial" w:hAnsi="Arial" w:cs="Arial"/>
        </w:rPr>
        <w:t>European</w:t>
      </w:r>
      <w:proofErr w:type="spellEnd"/>
      <w:r w:rsidRPr="00052788">
        <w:rPr>
          <w:rFonts w:ascii="Arial" w:hAnsi="Arial" w:cs="Arial"/>
        </w:rPr>
        <w:t xml:space="preserve"> </w:t>
      </w:r>
      <w:proofErr w:type="spellStart"/>
      <w:r w:rsidRPr="00052788">
        <w:rPr>
          <w:rFonts w:ascii="Arial" w:hAnsi="Arial" w:cs="Arial"/>
        </w:rPr>
        <w:t>Economic</w:t>
      </w:r>
      <w:proofErr w:type="spellEnd"/>
      <w:r w:rsidRPr="00052788">
        <w:rPr>
          <w:rFonts w:ascii="Arial" w:hAnsi="Arial" w:cs="Arial"/>
        </w:rPr>
        <w:t xml:space="preserve"> Area </w:t>
      </w:r>
      <w:proofErr w:type="spellStart"/>
      <w:r w:rsidRPr="00052788">
        <w:rPr>
          <w:rFonts w:ascii="Arial" w:hAnsi="Arial" w:cs="Arial"/>
        </w:rPr>
        <w:t>and</w:t>
      </w:r>
      <w:proofErr w:type="spellEnd"/>
      <w:r w:rsidRPr="00052788">
        <w:rPr>
          <w:rFonts w:ascii="Arial" w:hAnsi="Arial" w:cs="Arial"/>
        </w:rPr>
        <w:t xml:space="preserve"> do </w:t>
      </w:r>
      <w:proofErr w:type="spellStart"/>
      <w:r w:rsidRPr="00052788">
        <w:rPr>
          <w:rFonts w:ascii="Arial" w:hAnsi="Arial" w:cs="Arial"/>
        </w:rPr>
        <w:t>not</w:t>
      </w:r>
      <w:proofErr w:type="spellEnd"/>
      <w:r w:rsidRPr="00052788">
        <w:rPr>
          <w:rFonts w:ascii="Arial" w:hAnsi="Arial" w:cs="Arial"/>
        </w:rPr>
        <w:t xml:space="preserve"> </w:t>
      </w:r>
      <w:proofErr w:type="spellStart"/>
      <w:r w:rsidRPr="00052788">
        <w:rPr>
          <w:rFonts w:ascii="Arial" w:hAnsi="Arial" w:cs="Arial"/>
        </w:rPr>
        <w:t>have</w:t>
      </w:r>
      <w:proofErr w:type="spellEnd"/>
      <w:r w:rsidRPr="00052788">
        <w:rPr>
          <w:rFonts w:ascii="Arial" w:hAnsi="Arial" w:cs="Arial"/>
        </w:rPr>
        <w:t xml:space="preserve"> a </w:t>
      </w:r>
      <w:proofErr w:type="spellStart"/>
      <w:r w:rsidRPr="00052788">
        <w:rPr>
          <w:rFonts w:ascii="Arial" w:hAnsi="Arial" w:cs="Arial"/>
        </w:rPr>
        <w:t>declaration</w:t>
      </w:r>
      <w:proofErr w:type="spellEnd"/>
      <w:r w:rsidRPr="00052788">
        <w:rPr>
          <w:rFonts w:ascii="Arial" w:hAnsi="Arial" w:cs="Arial"/>
        </w:rPr>
        <w:t xml:space="preserve"> </w:t>
      </w:r>
      <w:proofErr w:type="spellStart"/>
      <w:r w:rsidRPr="00052788">
        <w:rPr>
          <w:rFonts w:ascii="Arial" w:hAnsi="Arial" w:cs="Arial"/>
        </w:rPr>
        <w:t>of</w:t>
      </w:r>
      <w:proofErr w:type="spellEnd"/>
      <w:r w:rsidRPr="00052788">
        <w:rPr>
          <w:rFonts w:ascii="Arial" w:hAnsi="Arial" w:cs="Arial"/>
        </w:rPr>
        <w:t xml:space="preserve"> </w:t>
      </w:r>
      <w:proofErr w:type="spellStart"/>
      <w:r w:rsidRPr="00052788">
        <w:rPr>
          <w:rFonts w:ascii="Arial" w:hAnsi="Arial" w:cs="Arial"/>
        </w:rPr>
        <w:t>adequacy</w:t>
      </w:r>
      <w:proofErr w:type="spellEnd"/>
      <w:r w:rsidRPr="00052788">
        <w:rPr>
          <w:rFonts w:ascii="Arial" w:hAnsi="Arial" w:cs="Arial"/>
        </w:rPr>
        <w:t xml:space="preserve"> </w:t>
      </w:r>
      <w:proofErr w:type="spellStart"/>
      <w:r w:rsidRPr="00052788">
        <w:rPr>
          <w:rFonts w:ascii="Arial" w:hAnsi="Arial" w:cs="Arial"/>
        </w:rPr>
        <w:t>from</w:t>
      </w:r>
      <w:proofErr w:type="spellEnd"/>
      <w:r w:rsidRPr="00052788">
        <w:rPr>
          <w:rFonts w:ascii="Arial" w:hAnsi="Arial" w:cs="Arial"/>
        </w:rPr>
        <w:t xml:space="preserve"> </w:t>
      </w:r>
      <w:proofErr w:type="spellStart"/>
      <w:r w:rsidRPr="00052788">
        <w:rPr>
          <w:rFonts w:ascii="Arial" w:hAnsi="Arial" w:cs="Arial"/>
        </w:rPr>
        <w:t>the</w:t>
      </w:r>
      <w:proofErr w:type="spellEnd"/>
      <w:r w:rsidRPr="00052788">
        <w:rPr>
          <w:rFonts w:ascii="Arial" w:hAnsi="Arial" w:cs="Arial"/>
        </w:rPr>
        <w:t xml:space="preserve"> </w:t>
      </w:r>
      <w:proofErr w:type="spellStart"/>
      <w:r w:rsidRPr="00052788">
        <w:rPr>
          <w:rFonts w:ascii="Arial" w:hAnsi="Arial" w:cs="Arial"/>
        </w:rPr>
        <w:t>European</w:t>
      </w:r>
      <w:proofErr w:type="spellEnd"/>
      <w:r w:rsidRPr="00052788">
        <w:rPr>
          <w:rFonts w:ascii="Arial" w:hAnsi="Arial" w:cs="Arial"/>
        </w:rPr>
        <w:t xml:space="preserve"> </w:t>
      </w:r>
      <w:proofErr w:type="spellStart"/>
      <w:r w:rsidRPr="00052788">
        <w:rPr>
          <w:rFonts w:ascii="Arial" w:hAnsi="Arial" w:cs="Arial"/>
        </w:rPr>
        <w:t>Commission</w:t>
      </w:r>
      <w:proofErr w:type="spellEnd"/>
      <w:r w:rsidRPr="00052788">
        <w:rPr>
          <w:rFonts w:ascii="Arial" w:hAnsi="Arial" w:cs="Arial"/>
        </w:rPr>
        <w:t>)</w:t>
      </w:r>
    </w:p>
    <w:p w14:paraId="4EA98661" w14:textId="77777777" w:rsidR="00052788" w:rsidRDefault="00052788" w:rsidP="00052788">
      <w:pPr>
        <w:jc w:val="both"/>
        <w:rPr>
          <w:rFonts w:ascii="Arial" w:hAnsi="Arial" w:cs="Arial"/>
          <w:bCs/>
          <w:lang w:val="en-GB"/>
        </w:rPr>
      </w:pPr>
      <w:r w:rsidRPr="00052788">
        <w:rPr>
          <w:rFonts w:ascii="Arial" w:hAnsi="Arial" w:cs="Arial"/>
          <w:bCs/>
          <w:lang w:val="en-GB"/>
        </w:rPr>
        <w:lastRenderedPageBreak/>
        <w:t>The parties declare that they understand and agree upon the European legislation on personal data protection and commit to properly using the data obtained as a result of the development of this agreement within the framework of the provisions EU Regulation 2016/679 of the European Parliament and of the Council of 27 April 2016 (RGPD) and the implementing regulations applicable to each party.</w:t>
      </w:r>
    </w:p>
    <w:p w14:paraId="7F4B090A" w14:textId="77777777" w:rsidR="00052788" w:rsidRPr="00052788" w:rsidRDefault="00052788" w:rsidP="00052788">
      <w:pPr>
        <w:jc w:val="both"/>
        <w:rPr>
          <w:rFonts w:ascii="Arial" w:hAnsi="Arial" w:cs="Arial"/>
          <w:bCs/>
          <w:lang w:val="en-GB"/>
        </w:rPr>
      </w:pPr>
    </w:p>
    <w:p w14:paraId="036C50A3" w14:textId="77777777" w:rsidR="00052788" w:rsidRDefault="00052788" w:rsidP="001102A7">
      <w:pPr>
        <w:numPr>
          <w:ilvl w:val="0"/>
          <w:numId w:val="31"/>
        </w:numPr>
        <w:jc w:val="both"/>
        <w:rPr>
          <w:rFonts w:ascii="Arial" w:hAnsi="Arial" w:cs="Arial"/>
          <w:lang w:val="en-GB"/>
        </w:rPr>
      </w:pPr>
      <w:r w:rsidRPr="00052788">
        <w:rPr>
          <w:rFonts w:ascii="Arial" w:hAnsi="Arial" w:cs="Arial"/>
          <w:lang w:val="en-GB"/>
        </w:rPr>
        <w:t xml:space="preserve">In the case of the University of Vigo, it will be Regulation (EU) 2016/679 of the European Parliament and of the Council, of 27 April 2016 (RGPD), Organic Law 3/2018, of 5 December, on the protection of personal data and guarantee of digital rights (LOPDGDD) and other implementing regulations. </w:t>
      </w:r>
    </w:p>
    <w:p w14:paraId="6B9FE835" w14:textId="744917ED" w:rsidR="00052788" w:rsidRPr="00052788" w:rsidRDefault="00052788" w:rsidP="001102A7">
      <w:pPr>
        <w:numPr>
          <w:ilvl w:val="0"/>
          <w:numId w:val="31"/>
        </w:numPr>
        <w:jc w:val="both"/>
        <w:rPr>
          <w:rFonts w:ascii="Arial" w:hAnsi="Arial" w:cs="Arial"/>
          <w:lang w:val="en-GB"/>
        </w:rPr>
      </w:pPr>
      <w:r w:rsidRPr="00052788">
        <w:rPr>
          <w:rFonts w:ascii="Arial" w:hAnsi="Arial" w:cs="Arial"/>
          <w:lang w:val="en-GB"/>
        </w:rPr>
        <w:t>In the case of [</w:t>
      </w:r>
      <w:r w:rsidRPr="00052788">
        <w:rPr>
          <w:rFonts w:ascii="Arial" w:hAnsi="Arial" w:cs="Arial"/>
          <w:highlight w:val="lightGray"/>
          <w:lang w:val="en-GB"/>
        </w:rPr>
        <w:t>COUNTERPARTY</w:t>
      </w:r>
      <w:r w:rsidRPr="00052788">
        <w:rPr>
          <w:rFonts w:ascii="Arial" w:hAnsi="Arial" w:cs="Arial"/>
          <w:lang w:val="en-GB"/>
        </w:rPr>
        <w:t>], the applicable regulatory framework shall be determined by [</w:t>
      </w:r>
      <w:r w:rsidRPr="00052788">
        <w:rPr>
          <w:rFonts w:ascii="Arial" w:hAnsi="Arial" w:cs="Arial"/>
          <w:highlight w:val="lightGray"/>
          <w:lang w:val="en-GB"/>
        </w:rPr>
        <w:t>LIST APPLICABLE STANDARD(S</w:t>
      </w:r>
      <w:r w:rsidRPr="00052788">
        <w:rPr>
          <w:rFonts w:ascii="Arial" w:hAnsi="Arial" w:cs="Arial"/>
          <w:lang w:val="en-GB"/>
        </w:rPr>
        <w:t>)].</w:t>
      </w:r>
    </w:p>
    <w:p w14:paraId="1C29F93C" w14:textId="77777777" w:rsidR="00052788" w:rsidRDefault="00052788" w:rsidP="00052788">
      <w:pPr>
        <w:jc w:val="both"/>
        <w:rPr>
          <w:rFonts w:ascii="Arial" w:hAnsi="Arial" w:cs="Arial"/>
          <w:lang w:val="en-GB"/>
        </w:rPr>
      </w:pPr>
    </w:p>
    <w:p w14:paraId="709C3735" w14:textId="3327E286" w:rsidR="00052788" w:rsidRPr="00052788" w:rsidRDefault="00052788" w:rsidP="00052788">
      <w:pPr>
        <w:jc w:val="both"/>
        <w:rPr>
          <w:rFonts w:ascii="Arial" w:hAnsi="Arial" w:cs="Arial"/>
          <w:lang w:val="en-GB"/>
        </w:rPr>
      </w:pPr>
      <w:r w:rsidRPr="00052788">
        <w:rPr>
          <w:rFonts w:ascii="Arial" w:hAnsi="Arial" w:cs="Arial"/>
          <w:lang w:val="en-GB"/>
        </w:rPr>
        <w:t>Given that [</w:t>
      </w:r>
      <w:r w:rsidRPr="00052788">
        <w:rPr>
          <w:rFonts w:ascii="Arial" w:hAnsi="Arial" w:cs="Arial"/>
          <w:highlight w:val="lightGray"/>
          <w:lang w:val="en-GB"/>
        </w:rPr>
        <w:t>COUNTERPARTY</w:t>
      </w:r>
      <w:r w:rsidRPr="00052788">
        <w:rPr>
          <w:rFonts w:ascii="Arial" w:hAnsi="Arial" w:cs="Arial"/>
          <w:lang w:val="en-GB"/>
        </w:rPr>
        <w:t xml:space="preserve">] belongs to a country that does not currently have a declaration of adequacy from the European Commission adopted in accordance with the provisions of article 45 of the RGPD, the </w:t>
      </w:r>
      <w:proofErr w:type="spellStart"/>
      <w:r w:rsidRPr="00052788">
        <w:rPr>
          <w:rFonts w:ascii="Arial" w:hAnsi="Arial" w:cs="Arial"/>
          <w:lang w:val="en-GB"/>
        </w:rPr>
        <w:t>Universidade</w:t>
      </w:r>
      <w:proofErr w:type="spellEnd"/>
      <w:r w:rsidRPr="00052788">
        <w:rPr>
          <w:rFonts w:ascii="Arial" w:hAnsi="Arial" w:cs="Arial"/>
          <w:lang w:val="en-GB"/>
        </w:rPr>
        <w:t xml:space="preserve"> de Vigo may only carry out the international transfer of the personal data necessary for the correct execution of this agreement, and for which it is responsible for the processing, if adequate guarantees are offered in accordance with the provisions of articles 46 and following of the GDPR.</w:t>
      </w:r>
    </w:p>
    <w:p w14:paraId="0F3E0C9C" w14:textId="77777777" w:rsidR="00052788" w:rsidRDefault="00052788" w:rsidP="00052788">
      <w:pPr>
        <w:jc w:val="both"/>
        <w:rPr>
          <w:rFonts w:ascii="Arial" w:hAnsi="Arial" w:cs="Arial"/>
          <w:lang w:val="en-GB"/>
        </w:rPr>
      </w:pPr>
    </w:p>
    <w:p w14:paraId="33FED322" w14:textId="114B4260" w:rsidR="00052788" w:rsidRDefault="00052788" w:rsidP="00052788">
      <w:pPr>
        <w:jc w:val="both"/>
        <w:rPr>
          <w:rFonts w:ascii="Arial" w:hAnsi="Arial" w:cs="Arial"/>
          <w:lang w:val="en-GB"/>
        </w:rPr>
      </w:pPr>
      <w:r w:rsidRPr="00052788">
        <w:rPr>
          <w:rFonts w:ascii="Arial" w:hAnsi="Arial" w:cs="Arial"/>
          <w:lang w:val="en-GB"/>
        </w:rPr>
        <w:t>To this end, and as [</w:t>
      </w:r>
      <w:r w:rsidRPr="00052788">
        <w:rPr>
          <w:rFonts w:ascii="Arial" w:hAnsi="Arial" w:cs="Arial"/>
          <w:highlight w:val="lightGray"/>
          <w:lang w:val="en-GB"/>
        </w:rPr>
        <w:t>COUNTERPARTY</w:t>
      </w:r>
      <w:r w:rsidRPr="00052788">
        <w:rPr>
          <w:rFonts w:ascii="Arial" w:hAnsi="Arial" w:cs="Arial"/>
          <w:lang w:val="en-GB"/>
        </w:rPr>
        <w:t>] has, in accordance with its legal system, the consideration of</w:t>
      </w:r>
    </w:p>
    <w:p w14:paraId="0B072702" w14:textId="77777777" w:rsidR="00052788" w:rsidRPr="00052788" w:rsidRDefault="00052788" w:rsidP="00052788">
      <w:pPr>
        <w:jc w:val="both"/>
        <w:rPr>
          <w:rFonts w:ascii="Arial" w:hAnsi="Arial" w:cs="Arial"/>
          <w:lang w:val="en-GB"/>
        </w:rPr>
      </w:pPr>
    </w:p>
    <w:p w14:paraId="51F681F6" w14:textId="73B5E910" w:rsidR="00052788" w:rsidRPr="00052788" w:rsidRDefault="00052788" w:rsidP="00052788">
      <w:pPr>
        <w:jc w:val="both"/>
        <w:rPr>
          <w:rFonts w:ascii="Arial" w:hAnsi="Arial" w:cs="Arial"/>
          <w:color w:val="FF0000"/>
          <w:lang w:val="en-GB"/>
        </w:rPr>
      </w:pPr>
      <w:r w:rsidRPr="00052788">
        <w:rPr>
          <w:rFonts w:ascii="Arial" w:hAnsi="Arial" w:cs="Arial"/>
          <w:color w:val="FF0000"/>
          <w:lang w:val="en-GB"/>
        </w:rPr>
        <w:t xml:space="preserve">(CHOOSE ONE OF THESE TWO OPTIONS, </w:t>
      </w:r>
      <w:r>
        <w:rPr>
          <w:rFonts w:ascii="Arial" w:hAnsi="Arial" w:cs="Arial"/>
          <w:color w:val="FF0000"/>
          <w:lang w:val="en-GB"/>
        </w:rPr>
        <w:t>ONLY</w:t>
      </w:r>
      <w:r w:rsidRPr="00052788">
        <w:rPr>
          <w:rFonts w:ascii="Arial" w:hAnsi="Arial" w:cs="Arial"/>
          <w:color w:val="FF0000"/>
          <w:lang w:val="en-GB"/>
        </w:rPr>
        <w:t xml:space="preserve"> ONE MUST REMAIN IN THE AGREEMENT)</w:t>
      </w:r>
    </w:p>
    <w:p w14:paraId="6769CDB9" w14:textId="77777777" w:rsidR="00052788" w:rsidRPr="00052788" w:rsidRDefault="00052788" w:rsidP="00052788">
      <w:pPr>
        <w:jc w:val="both"/>
        <w:rPr>
          <w:rFonts w:ascii="Arial" w:hAnsi="Arial" w:cs="Arial"/>
          <w:lang w:val="en-GB"/>
        </w:rPr>
      </w:pPr>
    </w:p>
    <w:p w14:paraId="78E4A68F" w14:textId="77777777" w:rsidR="00052788" w:rsidRDefault="00052788" w:rsidP="00052788">
      <w:pPr>
        <w:numPr>
          <w:ilvl w:val="0"/>
          <w:numId w:val="30"/>
        </w:numPr>
        <w:jc w:val="both"/>
        <w:rPr>
          <w:rFonts w:ascii="Arial" w:hAnsi="Arial" w:cs="Arial"/>
          <w:lang w:val="en-GB"/>
        </w:rPr>
      </w:pPr>
      <w:r w:rsidRPr="00052788">
        <w:rPr>
          <w:rFonts w:ascii="Arial" w:hAnsi="Arial" w:cs="Arial"/>
          <w:lang w:val="en-GB"/>
        </w:rPr>
        <w:t xml:space="preserve">public law entity, the parties formalise the corresponding agreement (annex) which, together with this agreement, constitutes, in accordance with Article 46.2.a) of the GDPR and the Guidelines 2/2020 of the European Data Protection Committee, the legally binding and enforceable instrument between public authorities or bodies. </w:t>
      </w:r>
    </w:p>
    <w:p w14:paraId="7AD03E35" w14:textId="77777777" w:rsidR="00052788" w:rsidRPr="00052788" w:rsidRDefault="00052788" w:rsidP="00052788">
      <w:pPr>
        <w:ind w:left="469"/>
        <w:jc w:val="both"/>
        <w:rPr>
          <w:rFonts w:ascii="Arial" w:hAnsi="Arial" w:cs="Arial"/>
          <w:lang w:val="en-GB"/>
        </w:rPr>
      </w:pPr>
    </w:p>
    <w:p w14:paraId="76D6C73D" w14:textId="77777777" w:rsidR="00052788" w:rsidRPr="00052788" w:rsidRDefault="00052788" w:rsidP="00052788">
      <w:pPr>
        <w:numPr>
          <w:ilvl w:val="0"/>
          <w:numId w:val="30"/>
        </w:numPr>
        <w:jc w:val="both"/>
        <w:rPr>
          <w:rFonts w:ascii="Arial" w:hAnsi="Arial" w:cs="Arial"/>
          <w:lang w:val="en-GB"/>
        </w:rPr>
      </w:pPr>
      <w:r w:rsidRPr="00052788">
        <w:rPr>
          <w:rFonts w:ascii="Arial" w:hAnsi="Arial" w:cs="Arial"/>
          <w:lang w:val="en-GB"/>
        </w:rPr>
        <w:t>a private law entity, the parties formalise the corresponding agreement (annex) drawn up in accordance with the provisions of Article 46.2.c) of the GDPR, in accordance with the standard clauses approved by the European Commission by means of Implementing Decision (EU) 2021/914 of 4 June 2021.</w:t>
      </w:r>
    </w:p>
    <w:p w14:paraId="7A81985A" w14:textId="77777777" w:rsidR="00052788" w:rsidRDefault="00052788" w:rsidP="00052788">
      <w:pPr>
        <w:jc w:val="both"/>
        <w:rPr>
          <w:rFonts w:ascii="Arial" w:hAnsi="Arial" w:cs="Arial"/>
          <w:bCs/>
          <w:lang w:val="en-GB"/>
        </w:rPr>
      </w:pPr>
    </w:p>
    <w:p w14:paraId="28A662C7" w14:textId="21EF75A9" w:rsidR="00052788" w:rsidRDefault="00052788" w:rsidP="00052788">
      <w:pPr>
        <w:jc w:val="both"/>
        <w:rPr>
          <w:rFonts w:ascii="Arial" w:hAnsi="Arial" w:cs="Arial"/>
          <w:bCs/>
          <w:lang w:val="en-GB"/>
        </w:rPr>
      </w:pPr>
      <w:r w:rsidRPr="00052788">
        <w:rPr>
          <w:rFonts w:ascii="Arial" w:hAnsi="Arial" w:cs="Arial"/>
          <w:bCs/>
          <w:lang w:val="en-GB"/>
        </w:rPr>
        <w:t xml:space="preserve">Notwithstanding the above, the personal data contained in this agreement relating to the signatories shall and/or may be subject to those actions arising from the application and compliance with the regulations on transparency and access to public information applicable to the </w:t>
      </w:r>
      <w:proofErr w:type="spellStart"/>
      <w:r w:rsidRPr="00052788">
        <w:rPr>
          <w:rFonts w:ascii="Arial" w:hAnsi="Arial" w:cs="Arial"/>
          <w:bCs/>
          <w:lang w:val="en-GB"/>
        </w:rPr>
        <w:t>Universidade</w:t>
      </w:r>
      <w:proofErr w:type="spellEnd"/>
      <w:r w:rsidRPr="00052788">
        <w:rPr>
          <w:rFonts w:ascii="Arial" w:hAnsi="Arial" w:cs="Arial"/>
          <w:bCs/>
          <w:lang w:val="en-GB"/>
        </w:rPr>
        <w:t xml:space="preserve"> de Vigo and, where appropriate, to the other party.</w:t>
      </w:r>
    </w:p>
    <w:p w14:paraId="25BBDE10" w14:textId="77777777" w:rsidR="00052788" w:rsidRPr="00052788" w:rsidRDefault="00052788" w:rsidP="00052788">
      <w:pPr>
        <w:jc w:val="both"/>
        <w:rPr>
          <w:rFonts w:ascii="Arial" w:hAnsi="Arial" w:cs="Arial"/>
          <w:bCs/>
          <w:lang w:val="en-GB"/>
        </w:rPr>
      </w:pPr>
    </w:p>
    <w:p w14:paraId="38A83FDC" w14:textId="77777777" w:rsidR="00C67376" w:rsidRDefault="00C67376">
      <w:pPr>
        <w:jc w:val="both"/>
        <w:rPr>
          <w:rFonts w:ascii="Arial" w:hAnsi="Arial" w:cs="Arial"/>
          <w:lang w:val="en-GB"/>
        </w:rPr>
      </w:pPr>
    </w:p>
    <w:p w14:paraId="46819834" w14:textId="77777777" w:rsidR="007A75E2" w:rsidRPr="00AC7EF3" w:rsidRDefault="007A75E2">
      <w:pPr>
        <w:jc w:val="both"/>
        <w:rPr>
          <w:rFonts w:ascii="Arial" w:hAnsi="Arial" w:cs="Arial"/>
          <w:lang w:val="en-GB"/>
        </w:rPr>
      </w:pPr>
    </w:p>
    <w:p w14:paraId="74B8D48F" w14:textId="77777777" w:rsidR="007A75E2" w:rsidRPr="00AC7EF3" w:rsidRDefault="007A75E2">
      <w:pPr>
        <w:jc w:val="both"/>
        <w:rPr>
          <w:rFonts w:ascii="Arial" w:hAnsi="Arial" w:cs="Arial"/>
          <w:lang w:val="en-GB"/>
        </w:rPr>
      </w:pPr>
    </w:p>
    <w:p w14:paraId="71BF71B3" w14:textId="77777777" w:rsidR="007A75E2" w:rsidRPr="004106D2" w:rsidRDefault="007A75E2">
      <w:pPr>
        <w:rPr>
          <w:rFonts w:ascii="Arial" w:hAnsi="Arial" w:cs="Arial"/>
          <w:b/>
          <w:sz w:val="22"/>
          <w:szCs w:val="22"/>
          <w:lang w:val="en-GB"/>
        </w:rPr>
      </w:pPr>
      <w:r w:rsidRPr="00AC7EF3">
        <w:rPr>
          <w:rFonts w:ascii="Arial" w:hAnsi="Arial" w:cs="Arial"/>
          <w:b/>
          <w:lang w:val="en-GB"/>
        </w:rPr>
        <w:t xml:space="preserve">FOR THE UNIVERSIDADE DE VIGO    </w:t>
      </w:r>
      <w:r w:rsidRPr="00AC7EF3">
        <w:rPr>
          <w:rFonts w:ascii="Arial" w:hAnsi="Arial" w:cs="Arial"/>
          <w:b/>
          <w:lang w:val="en-GB"/>
        </w:rPr>
        <w:tab/>
      </w:r>
      <w:r w:rsidRPr="00AC7EF3">
        <w:rPr>
          <w:rFonts w:ascii="Arial" w:hAnsi="Arial" w:cs="Arial"/>
          <w:b/>
          <w:lang w:val="en-GB"/>
        </w:rPr>
        <w:tab/>
        <w:t xml:space="preserve">FOR </w:t>
      </w:r>
      <w:r w:rsidRPr="00AC7EF3">
        <w:rPr>
          <w:rFonts w:ascii="Arial" w:hAnsi="Arial" w:cs="Arial"/>
          <w:b/>
        </w:rPr>
        <w:fldChar w:fldCharType="begin">
          <w:ffData>
            <w:name w:val="Texto5"/>
            <w:enabled/>
            <w:calcOnExit w:val="0"/>
            <w:textInput/>
          </w:ffData>
        </w:fldChar>
      </w:r>
      <w:r w:rsidRPr="00AC7EF3">
        <w:rPr>
          <w:rFonts w:ascii="Arial" w:hAnsi="Arial" w:cs="Arial"/>
          <w:b/>
        </w:rPr>
        <w:instrText xml:space="preserve"> </w:instrText>
      </w:r>
      <w:r w:rsidR="00D4327B">
        <w:rPr>
          <w:rFonts w:ascii="Arial" w:hAnsi="Arial" w:cs="Arial"/>
          <w:b/>
        </w:rPr>
        <w:instrText>FORMTEXT</w:instrText>
      </w:r>
      <w:r w:rsidRPr="00AC7EF3">
        <w:rPr>
          <w:rFonts w:ascii="Arial" w:hAnsi="Arial" w:cs="Arial"/>
          <w:b/>
        </w:rPr>
        <w:instrText xml:space="preserve"> </w:instrText>
      </w:r>
      <w:r w:rsidRPr="00AC7EF3">
        <w:rPr>
          <w:rFonts w:ascii="Arial" w:hAnsi="Arial" w:cs="Arial"/>
          <w:b/>
        </w:rPr>
      </w:r>
      <w:r w:rsidRPr="00AC7EF3">
        <w:rPr>
          <w:rFonts w:ascii="Arial" w:hAnsi="Arial" w:cs="Arial"/>
          <w:b/>
        </w:rPr>
        <w:fldChar w:fldCharType="separate"/>
      </w:r>
      <w:r w:rsidRPr="00AC7EF3">
        <w:rPr>
          <w:rFonts w:ascii="Arial" w:hAnsi="Arial" w:cs="Arial"/>
          <w:b/>
          <w:noProof/>
        </w:rPr>
        <w:t> </w:t>
      </w:r>
      <w:r w:rsidRPr="00AC7EF3">
        <w:rPr>
          <w:rFonts w:ascii="Arial" w:hAnsi="Arial" w:cs="Arial"/>
          <w:b/>
          <w:noProof/>
        </w:rPr>
        <w:t> </w:t>
      </w:r>
      <w:r w:rsidRPr="00AC7EF3">
        <w:rPr>
          <w:rFonts w:ascii="Arial" w:hAnsi="Arial" w:cs="Arial"/>
          <w:b/>
          <w:noProof/>
        </w:rPr>
        <w:t> </w:t>
      </w:r>
      <w:r w:rsidRPr="00AC7EF3">
        <w:rPr>
          <w:rFonts w:ascii="Arial" w:hAnsi="Arial" w:cs="Arial"/>
          <w:b/>
          <w:noProof/>
        </w:rPr>
        <w:t> </w:t>
      </w:r>
      <w:r w:rsidRPr="00AC7EF3">
        <w:rPr>
          <w:rFonts w:ascii="Arial" w:hAnsi="Arial" w:cs="Arial"/>
          <w:b/>
        </w:rPr>
        <w:fldChar w:fldCharType="end"/>
      </w:r>
      <w:r w:rsidRPr="00AC7EF3">
        <w:rPr>
          <w:rFonts w:ascii="Arial" w:hAnsi="Arial" w:cs="Arial"/>
          <w:b/>
        </w:rPr>
        <w:t xml:space="preserve"> </w:t>
      </w:r>
    </w:p>
    <w:p w14:paraId="5879D4B1" w14:textId="77777777" w:rsidR="007A75E2" w:rsidRPr="00AC7EF3" w:rsidRDefault="007A75E2">
      <w:pPr>
        <w:jc w:val="both"/>
        <w:rPr>
          <w:rFonts w:ascii="Arial" w:hAnsi="Arial" w:cs="Arial"/>
          <w:b/>
          <w:lang w:val="en-GB"/>
        </w:rPr>
      </w:pPr>
    </w:p>
    <w:p w14:paraId="54E15D18" w14:textId="77777777" w:rsidR="007A75E2" w:rsidRPr="00AC7EF3" w:rsidRDefault="007A75E2">
      <w:pPr>
        <w:jc w:val="both"/>
        <w:rPr>
          <w:rFonts w:ascii="Arial" w:hAnsi="Arial" w:cs="Arial"/>
          <w:lang w:val="en-GB"/>
        </w:rPr>
      </w:pPr>
    </w:p>
    <w:p w14:paraId="64BD56E8" w14:textId="77777777" w:rsidR="007A75E2" w:rsidRPr="00AC7EF3" w:rsidRDefault="007A75E2">
      <w:pPr>
        <w:jc w:val="both"/>
        <w:rPr>
          <w:rFonts w:ascii="Arial" w:hAnsi="Arial" w:cs="Arial"/>
          <w:lang w:val="en-GB"/>
        </w:rPr>
      </w:pPr>
    </w:p>
    <w:p w14:paraId="4EBBDF6B" w14:textId="77777777" w:rsidR="007A75E2" w:rsidRPr="00AC7EF3" w:rsidRDefault="007A75E2">
      <w:pPr>
        <w:jc w:val="both"/>
        <w:rPr>
          <w:rFonts w:ascii="Arial" w:hAnsi="Arial" w:cs="Arial"/>
          <w:lang w:val="en-GB"/>
        </w:rPr>
      </w:pPr>
    </w:p>
    <w:p w14:paraId="1876DD3F" w14:textId="77777777" w:rsidR="007A75E2" w:rsidRPr="00AC7EF3" w:rsidRDefault="003800E6" w:rsidP="00AE2F31">
      <w:pPr>
        <w:jc w:val="both"/>
        <w:rPr>
          <w:rFonts w:ascii="Arial" w:hAnsi="Arial" w:cs="Arial"/>
          <w:lang w:val="en-GB"/>
        </w:rPr>
      </w:pPr>
      <w:r w:rsidRPr="0063217F">
        <w:rPr>
          <w:rFonts w:ascii="Arial" w:hAnsi="Arial" w:cs="Arial"/>
          <w:sz w:val="22"/>
          <w:szCs w:val="22"/>
          <w:lang w:val="en-US"/>
        </w:rPr>
        <w:t>The Rector</w:t>
      </w:r>
    </w:p>
    <w:p w14:paraId="23127768" w14:textId="77777777" w:rsidR="007A75E2" w:rsidRPr="00AC7EF3" w:rsidRDefault="007A75E2">
      <w:pPr>
        <w:jc w:val="both"/>
        <w:rPr>
          <w:rFonts w:ascii="Arial" w:hAnsi="Arial" w:cs="Arial"/>
          <w:lang w:val="en-GB"/>
        </w:rPr>
      </w:pPr>
    </w:p>
    <w:p w14:paraId="167B8921" w14:textId="77777777" w:rsidR="007A75E2" w:rsidRPr="00AC7EF3" w:rsidRDefault="007A75E2">
      <w:pPr>
        <w:rPr>
          <w:rFonts w:ascii="Arial" w:hAnsi="Arial" w:cs="Arial"/>
          <w:lang w:val="en-GB"/>
        </w:rPr>
      </w:pPr>
    </w:p>
    <w:sectPr w:rsidR="007A75E2" w:rsidRPr="00AC7EF3">
      <w:headerReference w:type="default" r:id="rId7"/>
      <w:footerReference w:type="default" r:id="rId8"/>
      <w:pgSz w:w="11906" w:h="16838" w:code="9"/>
      <w:pgMar w:top="2268" w:right="1701" w:bottom="851"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DB06" w14:textId="77777777" w:rsidR="002D4F37" w:rsidRDefault="002D4F37">
      <w:r>
        <w:separator/>
      </w:r>
    </w:p>
  </w:endnote>
  <w:endnote w:type="continuationSeparator" w:id="0">
    <w:p w14:paraId="11DD4CFA" w14:textId="77777777" w:rsidR="002D4F37" w:rsidRDefault="002D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ook">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ITC New Baskerville Std">
    <w:altName w:val="Cambria"/>
    <w:panose1 w:val="00000000000000000000"/>
    <w:charset w:val="00"/>
    <w:family w:val="roman"/>
    <w:notTrueType/>
    <w:pitch w:val="variable"/>
    <w:sig w:usb0="800000AF" w:usb1="5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ew Baskerville">
    <w:altName w:val="Cambri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w:altName w:val="Segoe UI"/>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2B20" w14:textId="77777777" w:rsidR="007A75E2" w:rsidRDefault="007A75E2">
    <w:pPr>
      <w:pStyle w:val="Piedepgina"/>
      <w:jc w:val="center"/>
      <w:rPr>
        <w:rFonts w:ascii="Futura" w:hAnsi="Futur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813F" w14:textId="77777777" w:rsidR="002D4F37" w:rsidRDefault="002D4F37">
      <w:r>
        <w:separator/>
      </w:r>
    </w:p>
  </w:footnote>
  <w:footnote w:type="continuationSeparator" w:id="0">
    <w:p w14:paraId="36B0BE12" w14:textId="77777777" w:rsidR="002D4F37" w:rsidRDefault="002D4F37">
      <w:r>
        <w:continuationSeparator/>
      </w:r>
    </w:p>
  </w:footnote>
  <w:footnote w:id="1">
    <w:p w14:paraId="139ABE06" w14:textId="77777777" w:rsidR="001B6866" w:rsidRDefault="001B6866" w:rsidP="001B6866">
      <w:pPr>
        <w:jc w:val="both"/>
        <w:rPr>
          <w:rFonts w:ascii="New Baskerville" w:hAnsi="New Baskerville"/>
          <w:sz w:val="20"/>
          <w:szCs w:val="20"/>
          <w:lang w:val="en-GB"/>
        </w:rPr>
      </w:pPr>
      <w:r w:rsidRPr="00B217D8">
        <w:rPr>
          <w:rFonts w:ascii="New Baskerville" w:hAnsi="New Baskerville"/>
          <w:sz w:val="20"/>
          <w:szCs w:val="20"/>
        </w:rPr>
        <w:footnoteRef/>
      </w:r>
      <w:r w:rsidRPr="00B217D8">
        <w:rPr>
          <w:rFonts w:ascii="New Baskerville" w:hAnsi="New Baskerville"/>
          <w:sz w:val="20"/>
          <w:szCs w:val="20"/>
          <w:lang w:val="en-GB"/>
        </w:rPr>
        <w:t xml:space="preserve"> The European Commission </w:t>
      </w:r>
      <w:r>
        <w:rPr>
          <w:rFonts w:ascii="New Baskerville" w:hAnsi="New Baskerville"/>
          <w:sz w:val="20"/>
          <w:szCs w:val="20"/>
          <w:lang w:val="en-GB"/>
        </w:rPr>
        <w:t xml:space="preserve">has </w:t>
      </w:r>
      <w:r w:rsidRPr="00B217D8">
        <w:rPr>
          <w:rFonts w:ascii="New Baskerville" w:hAnsi="New Baskerville"/>
          <w:sz w:val="20"/>
          <w:szCs w:val="20"/>
          <w:lang w:val="en-GB"/>
        </w:rPr>
        <w:t xml:space="preserve">so far </w:t>
      </w:r>
      <w:r>
        <w:rPr>
          <w:rFonts w:ascii="New Baskerville" w:hAnsi="New Baskerville"/>
          <w:sz w:val="20"/>
          <w:szCs w:val="20"/>
          <w:lang w:val="en-GB"/>
        </w:rPr>
        <w:t>recognised</w:t>
      </w:r>
      <w:r w:rsidRPr="00B217D8">
        <w:rPr>
          <w:rFonts w:ascii="New Baskerville" w:hAnsi="New Baskerville"/>
          <w:sz w:val="20"/>
          <w:szCs w:val="20"/>
          <w:lang w:val="en-GB"/>
        </w:rPr>
        <w:t xml:space="preserve"> </w:t>
      </w:r>
      <w:r w:rsidRPr="00A24486">
        <w:rPr>
          <w:rFonts w:ascii="New Baskerville" w:hAnsi="New Baskerville"/>
          <w:sz w:val="20"/>
          <w:szCs w:val="20"/>
          <w:lang w:val="en-GB"/>
        </w:rPr>
        <w:t>Andorra, Argentina, Canada</w:t>
      </w:r>
      <w:r>
        <w:rPr>
          <w:rFonts w:ascii="New Baskerville" w:hAnsi="New Baskerville"/>
          <w:sz w:val="20"/>
          <w:szCs w:val="20"/>
          <w:lang w:val="en-GB"/>
        </w:rPr>
        <w:t xml:space="preserve">, </w:t>
      </w:r>
      <w:r w:rsidRPr="00A24486">
        <w:rPr>
          <w:rFonts w:ascii="New Baskerville" w:hAnsi="New Baskerville"/>
          <w:sz w:val="20"/>
          <w:szCs w:val="20"/>
          <w:lang w:val="en-GB"/>
        </w:rPr>
        <w:t>Faroe Islands, Guernsey, Israel, Isle of Man, Japan, Jersey, New Zealand, Republic of Korea, Switzerland, the United Kingdom and Uruguay</w:t>
      </w:r>
      <w:r>
        <w:rPr>
          <w:rFonts w:ascii="New Baskerville" w:hAnsi="New Baskerville"/>
          <w:sz w:val="20"/>
          <w:szCs w:val="20"/>
          <w:lang w:val="en-GB"/>
        </w:rPr>
        <w:t xml:space="preserve"> as providing adequate protection.</w:t>
      </w:r>
    </w:p>
    <w:p w14:paraId="2B356EFA" w14:textId="77777777" w:rsidR="001B6866" w:rsidRPr="00B217D8" w:rsidRDefault="001B6866" w:rsidP="001B6866">
      <w:pPr>
        <w:jc w:val="both"/>
        <w:rPr>
          <w:rFonts w:ascii="New Baskerville" w:hAnsi="New Baskerville"/>
          <w:sz w:val="20"/>
          <w:szCs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D797" w14:textId="7CEEF86D" w:rsidR="007A75E2" w:rsidRDefault="00052788">
    <w:pPr>
      <w:pStyle w:val="Encabezado"/>
      <w:rPr>
        <w:rFonts w:ascii="Times" w:hAnsi="Times"/>
        <w:lang w:val="en-US"/>
      </w:rPr>
    </w:pPr>
    <w:r>
      <w:rPr>
        <w:noProof/>
      </w:rPr>
      <w:drawing>
        <wp:inline distT="0" distB="0" distL="0" distR="0" wp14:anchorId="6D44864B" wp14:editId="0C82471E">
          <wp:extent cx="21717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CF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76D6F"/>
    <w:multiLevelType w:val="hybridMultilevel"/>
    <w:tmpl w:val="A9AC9AB0"/>
    <w:lvl w:ilvl="0" w:tplc="63FE6170">
      <w:numFmt w:val="bullet"/>
      <w:lvlText w:val="-"/>
      <w:lvlJc w:val="left"/>
      <w:pPr>
        <w:ind w:left="1770" w:hanging="360"/>
      </w:pPr>
      <w:rPr>
        <w:rFonts w:ascii="Trebuchet MS" w:eastAsia="Times New Roman" w:hAnsi="Trebuchet MS" w:cs="Times New Roman" w:hint="default"/>
      </w:rPr>
    </w:lvl>
    <w:lvl w:ilvl="1" w:tplc="592A2D40">
      <w:start w:val="1"/>
      <w:numFmt w:val="bullet"/>
      <w:lvlText w:val="o"/>
      <w:lvlJc w:val="left"/>
      <w:pPr>
        <w:ind w:left="2490" w:hanging="360"/>
      </w:pPr>
      <w:rPr>
        <w:rFonts w:ascii="Courier New" w:hAnsi="Courier New" w:cs="Tahoma" w:hint="default"/>
      </w:rPr>
    </w:lvl>
    <w:lvl w:ilvl="2" w:tplc="464061BC" w:tentative="1">
      <w:start w:val="1"/>
      <w:numFmt w:val="bullet"/>
      <w:lvlText w:val=""/>
      <w:lvlJc w:val="left"/>
      <w:pPr>
        <w:ind w:left="3210" w:hanging="360"/>
      </w:pPr>
      <w:rPr>
        <w:rFonts w:ascii="Wingdings" w:hAnsi="Wingdings" w:hint="default"/>
      </w:rPr>
    </w:lvl>
    <w:lvl w:ilvl="3" w:tplc="D9BC9FC4" w:tentative="1">
      <w:start w:val="1"/>
      <w:numFmt w:val="bullet"/>
      <w:lvlText w:val=""/>
      <w:lvlJc w:val="left"/>
      <w:pPr>
        <w:ind w:left="3930" w:hanging="360"/>
      </w:pPr>
      <w:rPr>
        <w:rFonts w:ascii="Symbol" w:hAnsi="Symbol" w:hint="default"/>
      </w:rPr>
    </w:lvl>
    <w:lvl w:ilvl="4" w:tplc="B8CE5FB6" w:tentative="1">
      <w:start w:val="1"/>
      <w:numFmt w:val="bullet"/>
      <w:lvlText w:val="o"/>
      <w:lvlJc w:val="left"/>
      <w:pPr>
        <w:ind w:left="4650" w:hanging="360"/>
      </w:pPr>
      <w:rPr>
        <w:rFonts w:ascii="Courier New" w:hAnsi="Courier New" w:cs="Tahoma" w:hint="default"/>
      </w:rPr>
    </w:lvl>
    <w:lvl w:ilvl="5" w:tplc="4EC2B988" w:tentative="1">
      <w:start w:val="1"/>
      <w:numFmt w:val="bullet"/>
      <w:lvlText w:val=""/>
      <w:lvlJc w:val="left"/>
      <w:pPr>
        <w:ind w:left="5370" w:hanging="360"/>
      </w:pPr>
      <w:rPr>
        <w:rFonts w:ascii="Wingdings" w:hAnsi="Wingdings" w:hint="default"/>
      </w:rPr>
    </w:lvl>
    <w:lvl w:ilvl="6" w:tplc="116A5916" w:tentative="1">
      <w:start w:val="1"/>
      <w:numFmt w:val="bullet"/>
      <w:lvlText w:val=""/>
      <w:lvlJc w:val="left"/>
      <w:pPr>
        <w:ind w:left="6090" w:hanging="360"/>
      </w:pPr>
      <w:rPr>
        <w:rFonts w:ascii="Symbol" w:hAnsi="Symbol" w:hint="default"/>
      </w:rPr>
    </w:lvl>
    <w:lvl w:ilvl="7" w:tplc="1BD4065C" w:tentative="1">
      <w:start w:val="1"/>
      <w:numFmt w:val="bullet"/>
      <w:lvlText w:val="o"/>
      <w:lvlJc w:val="left"/>
      <w:pPr>
        <w:ind w:left="6810" w:hanging="360"/>
      </w:pPr>
      <w:rPr>
        <w:rFonts w:ascii="Courier New" w:hAnsi="Courier New" w:cs="Tahoma" w:hint="default"/>
      </w:rPr>
    </w:lvl>
    <w:lvl w:ilvl="8" w:tplc="634A7432" w:tentative="1">
      <w:start w:val="1"/>
      <w:numFmt w:val="bullet"/>
      <w:lvlText w:val=""/>
      <w:lvlJc w:val="left"/>
      <w:pPr>
        <w:ind w:left="7530" w:hanging="360"/>
      </w:pPr>
      <w:rPr>
        <w:rFonts w:ascii="Wingdings" w:hAnsi="Wingdings" w:hint="default"/>
      </w:rPr>
    </w:lvl>
  </w:abstractNum>
  <w:abstractNum w:abstractNumId="2" w15:restartNumberingAfterBreak="0">
    <w:nsid w:val="0D437261"/>
    <w:multiLevelType w:val="hybridMultilevel"/>
    <w:tmpl w:val="E3F2428A"/>
    <w:lvl w:ilvl="0" w:tplc="CD20E790">
      <w:start w:val="1"/>
      <w:numFmt w:val="decimal"/>
      <w:lvlText w:val="%1)"/>
      <w:lvlJc w:val="left"/>
      <w:pPr>
        <w:ind w:left="1068" w:hanging="360"/>
      </w:pPr>
      <w:rPr>
        <w:rFonts w:hint="default"/>
      </w:rPr>
    </w:lvl>
    <w:lvl w:ilvl="1" w:tplc="10084AEE">
      <w:start w:val="1"/>
      <w:numFmt w:val="lowerLetter"/>
      <w:lvlText w:val="%2."/>
      <w:lvlJc w:val="left"/>
      <w:pPr>
        <w:ind w:left="1788" w:hanging="360"/>
      </w:pPr>
    </w:lvl>
    <w:lvl w:ilvl="2" w:tplc="EA1CCD3A" w:tentative="1">
      <w:start w:val="1"/>
      <w:numFmt w:val="lowerRoman"/>
      <w:lvlText w:val="%3."/>
      <w:lvlJc w:val="right"/>
      <w:pPr>
        <w:ind w:left="2508" w:hanging="180"/>
      </w:pPr>
    </w:lvl>
    <w:lvl w:ilvl="3" w:tplc="AEB02382" w:tentative="1">
      <w:start w:val="1"/>
      <w:numFmt w:val="decimal"/>
      <w:lvlText w:val="%4."/>
      <w:lvlJc w:val="left"/>
      <w:pPr>
        <w:ind w:left="3228" w:hanging="360"/>
      </w:pPr>
    </w:lvl>
    <w:lvl w:ilvl="4" w:tplc="9998E976" w:tentative="1">
      <w:start w:val="1"/>
      <w:numFmt w:val="lowerLetter"/>
      <w:lvlText w:val="%5."/>
      <w:lvlJc w:val="left"/>
      <w:pPr>
        <w:ind w:left="3948" w:hanging="360"/>
      </w:pPr>
    </w:lvl>
    <w:lvl w:ilvl="5" w:tplc="FF089A22" w:tentative="1">
      <w:start w:val="1"/>
      <w:numFmt w:val="lowerRoman"/>
      <w:lvlText w:val="%6."/>
      <w:lvlJc w:val="right"/>
      <w:pPr>
        <w:ind w:left="4668" w:hanging="180"/>
      </w:pPr>
    </w:lvl>
    <w:lvl w:ilvl="6" w:tplc="81D2DEB0" w:tentative="1">
      <w:start w:val="1"/>
      <w:numFmt w:val="decimal"/>
      <w:lvlText w:val="%7."/>
      <w:lvlJc w:val="left"/>
      <w:pPr>
        <w:ind w:left="5388" w:hanging="360"/>
      </w:pPr>
    </w:lvl>
    <w:lvl w:ilvl="7" w:tplc="8F5C698A" w:tentative="1">
      <w:start w:val="1"/>
      <w:numFmt w:val="lowerLetter"/>
      <w:lvlText w:val="%8."/>
      <w:lvlJc w:val="left"/>
      <w:pPr>
        <w:ind w:left="6108" w:hanging="360"/>
      </w:pPr>
    </w:lvl>
    <w:lvl w:ilvl="8" w:tplc="3E9C4AC2" w:tentative="1">
      <w:start w:val="1"/>
      <w:numFmt w:val="lowerRoman"/>
      <w:lvlText w:val="%9."/>
      <w:lvlJc w:val="right"/>
      <w:pPr>
        <w:ind w:left="6828" w:hanging="180"/>
      </w:pPr>
    </w:lvl>
  </w:abstractNum>
  <w:abstractNum w:abstractNumId="3" w15:restartNumberingAfterBreak="0">
    <w:nsid w:val="13CB7DC4"/>
    <w:multiLevelType w:val="hybridMultilevel"/>
    <w:tmpl w:val="18D27AE6"/>
    <w:lvl w:ilvl="0" w:tplc="E822F774">
      <w:start w:val="1"/>
      <w:numFmt w:val="bullet"/>
      <w:lvlText w:val=""/>
      <w:lvlJc w:val="left"/>
      <w:pPr>
        <w:ind w:left="2136" w:hanging="360"/>
      </w:pPr>
      <w:rPr>
        <w:rFonts w:ascii="Symbol" w:hAnsi="Symbol" w:hint="default"/>
      </w:rPr>
    </w:lvl>
    <w:lvl w:ilvl="1" w:tplc="D3CAA9C4" w:tentative="1">
      <w:start w:val="1"/>
      <w:numFmt w:val="bullet"/>
      <w:lvlText w:val="o"/>
      <w:lvlJc w:val="left"/>
      <w:pPr>
        <w:ind w:left="2856" w:hanging="360"/>
      </w:pPr>
      <w:rPr>
        <w:rFonts w:ascii="Courier New" w:hAnsi="Courier New" w:cs="Tahoma" w:hint="default"/>
      </w:rPr>
    </w:lvl>
    <w:lvl w:ilvl="2" w:tplc="70ACDBC6" w:tentative="1">
      <w:start w:val="1"/>
      <w:numFmt w:val="bullet"/>
      <w:lvlText w:val=""/>
      <w:lvlJc w:val="left"/>
      <w:pPr>
        <w:ind w:left="3576" w:hanging="360"/>
      </w:pPr>
      <w:rPr>
        <w:rFonts w:ascii="Wingdings" w:hAnsi="Wingdings" w:hint="default"/>
      </w:rPr>
    </w:lvl>
    <w:lvl w:ilvl="3" w:tplc="ED660F54" w:tentative="1">
      <w:start w:val="1"/>
      <w:numFmt w:val="bullet"/>
      <w:lvlText w:val=""/>
      <w:lvlJc w:val="left"/>
      <w:pPr>
        <w:ind w:left="4296" w:hanging="360"/>
      </w:pPr>
      <w:rPr>
        <w:rFonts w:ascii="Symbol" w:hAnsi="Symbol" w:hint="default"/>
      </w:rPr>
    </w:lvl>
    <w:lvl w:ilvl="4" w:tplc="4E02FBDE" w:tentative="1">
      <w:start w:val="1"/>
      <w:numFmt w:val="bullet"/>
      <w:lvlText w:val="o"/>
      <w:lvlJc w:val="left"/>
      <w:pPr>
        <w:ind w:left="5016" w:hanging="360"/>
      </w:pPr>
      <w:rPr>
        <w:rFonts w:ascii="Courier New" w:hAnsi="Courier New" w:cs="Tahoma" w:hint="default"/>
      </w:rPr>
    </w:lvl>
    <w:lvl w:ilvl="5" w:tplc="1FFC622A" w:tentative="1">
      <w:start w:val="1"/>
      <w:numFmt w:val="bullet"/>
      <w:lvlText w:val=""/>
      <w:lvlJc w:val="left"/>
      <w:pPr>
        <w:ind w:left="5736" w:hanging="360"/>
      </w:pPr>
      <w:rPr>
        <w:rFonts w:ascii="Wingdings" w:hAnsi="Wingdings" w:hint="default"/>
      </w:rPr>
    </w:lvl>
    <w:lvl w:ilvl="6" w:tplc="7F8CBDCA" w:tentative="1">
      <w:start w:val="1"/>
      <w:numFmt w:val="bullet"/>
      <w:lvlText w:val=""/>
      <w:lvlJc w:val="left"/>
      <w:pPr>
        <w:ind w:left="6456" w:hanging="360"/>
      </w:pPr>
      <w:rPr>
        <w:rFonts w:ascii="Symbol" w:hAnsi="Symbol" w:hint="default"/>
      </w:rPr>
    </w:lvl>
    <w:lvl w:ilvl="7" w:tplc="6CD802A0" w:tentative="1">
      <w:start w:val="1"/>
      <w:numFmt w:val="bullet"/>
      <w:lvlText w:val="o"/>
      <w:lvlJc w:val="left"/>
      <w:pPr>
        <w:ind w:left="7176" w:hanging="360"/>
      </w:pPr>
      <w:rPr>
        <w:rFonts w:ascii="Courier New" w:hAnsi="Courier New" w:cs="Tahoma" w:hint="default"/>
      </w:rPr>
    </w:lvl>
    <w:lvl w:ilvl="8" w:tplc="3296F04E" w:tentative="1">
      <w:start w:val="1"/>
      <w:numFmt w:val="bullet"/>
      <w:lvlText w:val=""/>
      <w:lvlJc w:val="left"/>
      <w:pPr>
        <w:ind w:left="7896" w:hanging="360"/>
      </w:pPr>
      <w:rPr>
        <w:rFonts w:ascii="Wingdings" w:hAnsi="Wingdings" w:hint="default"/>
      </w:rPr>
    </w:lvl>
  </w:abstractNum>
  <w:abstractNum w:abstractNumId="4" w15:restartNumberingAfterBreak="0">
    <w:nsid w:val="152E45F7"/>
    <w:multiLevelType w:val="hybridMultilevel"/>
    <w:tmpl w:val="CFC67CD8"/>
    <w:lvl w:ilvl="0" w:tplc="92C04B8C">
      <w:start w:val="6"/>
      <w:numFmt w:val="bullet"/>
      <w:lvlText w:val="-"/>
      <w:lvlJc w:val="left"/>
      <w:pPr>
        <w:ind w:left="720" w:hanging="360"/>
      </w:pPr>
      <w:rPr>
        <w:rFonts w:ascii="Futura Medium" w:eastAsia="Calibri" w:hAnsi="Futura Medium"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522F1A"/>
    <w:multiLevelType w:val="hybridMultilevel"/>
    <w:tmpl w:val="7534CAE4"/>
    <w:lvl w:ilvl="0" w:tplc="2332B664">
      <w:start w:val="1"/>
      <w:numFmt w:val="bullet"/>
      <w:lvlText w:val=""/>
      <w:lvlJc w:val="left"/>
      <w:pPr>
        <w:tabs>
          <w:tab w:val="num" w:pos="720"/>
        </w:tabs>
        <w:ind w:left="720" w:hanging="360"/>
      </w:pPr>
      <w:rPr>
        <w:rFonts w:ascii="Symbol" w:hAnsi="Symbol" w:hint="default"/>
      </w:rPr>
    </w:lvl>
    <w:lvl w:ilvl="1" w:tplc="BFB63A66">
      <w:start w:val="1"/>
      <w:numFmt w:val="bullet"/>
      <w:lvlText w:val="o"/>
      <w:lvlJc w:val="left"/>
      <w:pPr>
        <w:tabs>
          <w:tab w:val="num" w:pos="1440"/>
        </w:tabs>
        <w:ind w:left="1440" w:hanging="360"/>
      </w:pPr>
      <w:rPr>
        <w:rFonts w:ascii="Courier New" w:hAnsi="Courier New" w:cs="Times New Roman" w:hint="default"/>
      </w:rPr>
    </w:lvl>
    <w:lvl w:ilvl="2" w:tplc="ACBAD6CE">
      <w:start w:val="1"/>
      <w:numFmt w:val="decimal"/>
      <w:lvlText w:val="%3."/>
      <w:lvlJc w:val="left"/>
      <w:pPr>
        <w:tabs>
          <w:tab w:val="num" w:pos="2160"/>
        </w:tabs>
        <w:ind w:left="2160" w:hanging="360"/>
      </w:pPr>
    </w:lvl>
    <w:lvl w:ilvl="3" w:tplc="51246390">
      <w:start w:val="1"/>
      <w:numFmt w:val="decimal"/>
      <w:lvlText w:val="%4."/>
      <w:lvlJc w:val="left"/>
      <w:pPr>
        <w:tabs>
          <w:tab w:val="num" w:pos="2880"/>
        </w:tabs>
        <w:ind w:left="2880" w:hanging="360"/>
      </w:pPr>
    </w:lvl>
    <w:lvl w:ilvl="4" w:tplc="1DC22388">
      <w:start w:val="1"/>
      <w:numFmt w:val="decimal"/>
      <w:lvlText w:val="%5."/>
      <w:lvlJc w:val="left"/>
      <w:pPr>
        <w:tabs>
          <w:tab w:val="num" w:pos="3600"/>
        </w:tabs>
        <w:ind w:left="3600" w:hanging="360"/>
      </w:pPr>
    </w:lvl>
    <w:lvl w:ilvl="5" w:tplc="7ECE2E36">
      <w:start w:val="1"/>
      <w:numFmt w:val="decimal"/>
      <w:lvlText w:val="%6."/>
      <w:lvlJc w:val="left"/>
      <w:pPr>
        <w:tabs>
          <w:tab w:val="num" w:pos="4320"/>
        </w:tabs>
        <w:ind w:left="4320" w:hanging="360"/>
      </w:pPr>
    </w:lvl>
    <w:lvl w:ilvl="6" w:tplc="2AF67002">
      <w:start w:val="1"/>
      <w:numFmt w:val="decimal"/>
      <w:lvlText w:val="%7."/>
      <w:lvlJc w:val="left"/>
      <w:pPr>
        <w:tabs>
          <w:tab w:val="num" w:pos="5040"/>
        </w:tabs>
        <w:ind w:left="5040" w:hanging="360"/>
      </w:pPr>
    </w:lvl>
    <w:lvl w:ilvl="7" w:tplc="7CF644FC">
      <w:start w:val="1"/>
      <w:numFmt w:val="decimal"/>
      <w:lvlText w:val="%8."/>
      <w:lvlJc w:val="left"/>
      <w:pPr>
        <w:tabs>
          <w:tab w:val="num" w:pos="5760"/>
        </w:tabs>
        <w:ind w:left="5760" w:hanging="360"/>
      </w:pPr>
    </w:lvl>
    <w:lvl w:ilvl="8" w:tplc="07BC2F20">
      <w:start w:val="1"/>
      <w:numFmt w:val="decimal"/>
      <w:lvlText w:val="%9."/>
      <w:lvlJc w:val="left"/>
      <w:pPr>
        <w:tabs>
          <w:tab w:val="num" w:pos="6480"/>
        </w:tabs>
        <w:ind w:left="6480" w:hanging="360"/>
      </w:pPr>
    </w:lvl>
  </w:abstractNum>
  <w:abstractNum w:abstractNumId="6" w15:restartNumberingAfterBreak="0">
    <w:nsid w:val="1AE50C51"/>
    <w:multiLevelType w:val="hybridMultilevel"/>
    <w:tmpl w:val="78A49E60"/>
    <w:lvl w:ilvl="0" w:tplc="48C665B6">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1ED20B6F"/>
    <w:multiLevelType w:val="hybridMultilevel"/>
    <w:tmpl w:val="7F020690"/>
    <w:lvl w:ilvl="0" w:tplc="612EC0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1E5D2C"/>
    <w:multiLevelType w:val="hybridMultilevel"/>
    <w:tmpl w:val="819E1F44"/>
    <w:lvl w:ilvl="0" w:tplc="5E22D3A4">
      <w:start w:val="2"/>
      <w:numFmt w:val="bullet"/>
      <w:lvlText w:val="-"/>
      <w:lvlJc w:val="left"/>
      <w:pPr>
        <w:tabs>
          <w:tab w:val="num" w:pos="720"/>
        </w:tabs>
        <w:ind w:left="720" w:hanging="360"/>
      </w:pPr>
      <w:rPr>
        <w:rFonts w:ascii="Trebuchet MS" w:eastAsia="Times New Roman" w:hAnsi="Trebuchet MS" w:cs="Times New Roman" w:hint="default"/>
      </w:rPr>
    </w:lvl>
    <w:lvl w:ilvl="1" w:tplc="ED54518A" w:tentative="1">
      <w:start w:val="1"/>
      <w:numFmt w:val="bullet"/>
      <w:lvlText w:val="o"/>
      <w:lvlJc w:val="left"/>
      <w:pPr>
        <w:tabs>
          <w:tab w:val="num" w:pos="1440"/>
        </w:tabs>
        <w:ind w:left="1440" w:hanging="360"/>
      </w:pPr>
      <w:rPr>
        <w:rFonts w:ascii="Courier New" w:hAnsi="Courier New" w:cs="Tahoma" w:hint="default"/>
      </w:rPr>
    </w:lvl>
    <w:lvl w:ilvl="2" w:tplc="ABBCF882" w:tentative="1">
      <w:start w:val="1"/>
      <w:numFmt w:val="bullet"/>
      <w:lvlText w:val=""/>
      <w:lvlJc w:val="left"/>
      <w:pPr>
        <w:tabs>
          <w:tab w:val="num" w:pos="2160"/>
        </w:tabs>
        <w:ind w:left="2160" w:hanging="360"/>
      </w:pPr>
      <w:rPr>
        <w:rFonts w:ascii="Wingdings" w:hAnsi="Wingdings" w:hint="default"/>
      </w:rPr>
    </w:lvl>
    <w:lvl w:ilvl="3" w:tplc="1652C92A" w:tentative="1">
      <w:start w:val="1"/>
      <w:numFmt w:val="bullet"/>
      <w:lvlText w:val=""/>
      <w:lvlJc w:val="left"/>
      <w:pPr>
        <w:tabs>
          <w:tab w:val="num" w:pos="2880"/>
        </w:tabs>
        <w:ind w:left="2880" w:hanging="360"/>
      </w:pPr>
      <w:rPr>
        <w:rFonts w:ascii="Symbol" w:hAnsi="Symbol" w:hint="default"/>
      </w:rPr>
    </w:lvl>
    <w:lvl w:ilvl="4" w:tplc="D1FE8F2A" w:tentative="1">
      <w:start w:val="1"/>
      <w:numFmt w:val="bullet"/>
      <w:lvlText w:val="o"/>
      <w:lvlJc w:val="left"/>
      <w:pPr>
        <w:tabs>
          <w:tab w:val="num" w:pos="3600"/>
        </w:tabs>
        <w:ind w:left="3600" w:hanging="360"/>
      </w:pPr>
      <w:rPr>
        <w:rFonts w:ascii="Courier New" w:hAnsi="Courier New" w:cs="Tahoma" w:hint="default"/>
      </w:rPr>
    </w:lvl>
    <w:lvl w:ilvl="5" w:tplc="C5DAC3A8" w:tentative="1">
      <w:start w:val="1"/>
      <w:numFmt w:val="bullet"/>
      <w:lvlText w:val=""/>
      <w:lvlJc w:val="left"/>
      <w:pPr>
        <w:tabs>
          <w:tab w:val="num" w:pos="4320"/>
        </w:tabs>
        <w:ind w:left="4320" w:hanging="360"/>
      </w:pPr>
      <w:rPr>
        <w:rFonts w:ascii="Wingdings" w:hAnsi="Wingdings" w:hint="default"/>
      </w:rPr>
    </w:lvl>
    <w:lvl w:ilvl="6" w:tplc="B1128F8C" w:tentative="1">
      <w:start w:val="1"/>
      <w:numFmt w:val="bullet"/>
      <w:lvlText w:val=""/>
      <w:lvlJc w:val="left"/>
      <w:pPr>
        <w:tabs>
          <w:tab w:val="num" w:pos="5040"/>
        </w:tabs>
        <w:ind w:left="5040" w:hanging="360"/>
      </w:pPr>
      <w:rPr>
        <w:rFonts w:ascii="Symbol" w:hAnsi="Symbol" w:hint="default"/>
      </w:rPr>
    </w:lvl>
    <w:lvl w:ilvl="7" w:tplc="90546344" w:tentative="1">
      <w:start w:val="1"/>
      <w:numFmt w:val="bullet"/>
      <w:lvlText w:val="o"/>
      <w:lvlJc w:val="left"/>
      <w:pPr>
        <w:tabs>
          <w:tab w:val="num" w:pos="5760"/>
        </w:tabs>
        <w:ind w:left="5760" w:hanging="360"/>
      </w:pPr>
      <w:rPr>
        <w:rFonts w:ascii="Courier New" w:hAnsi="Courier New" w:cs="Tahoma" w:hint="default"/>
      </w:rPr>
    </w:lvl>
    <w:lvl w:ilvl="8" w:tplc="A05A2E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63BBC"/>
    <w:multiLevelType w:val="hybridMultilevel"/>
    <w:tmpl w:val="DB6406B4"/>
    <w:lvl w:ilvl="0" w:tplc="C2245B52">
      <w:start w:val="1"/>
      <w:numFmt w:val="lowerLetter"/>
      <w:lvlText w:val="%1)"/>
      <w:lvlJc w:val="left"/>
      <w:pPr>
        <w:ind w:left="1068" w:hanging="360"/>
      </w:pPr>
      <w:rPr>
        <w:rFonts w:hint="default"/>
      </w:rPr>
    </w:lvl>
    <w:lvl w:ilvl="1" w:tplc="DD34BC4E" w:tentative="1">
      <w:start w:val="1"/>
      <w:numFmt w:val="lowerLetter"/>
      <w:lvlText w:val="%2."/>
      <w:lvlJc w:val="left"/>
      <w:pPr>
        <w:ind w:left="1788" w:hanging="360"/>
      </w:pPr>
    </w:lvl>
    <w:lvl w:ilvl="2" w:tplc="9EEE82B0" w:tentative="1">
      <w:start w:val="1"/>
      <w:numFmt w:val="lowerRoman"/>
      <w:lvlText w:val="%3."/>
      <w:lvlJc w:val="right"/>
      <w:pPr>
        <w:ind w:left="2508" w:hanging="180"/>
      </w:pPr>
    </w:lvl>
    <w:lvl w:ilvl="3" w:tplc="12443C9A" w:tentative="1">
      <w:start w:val="1"/>
      <w:numFmt w:val="decimal"/>
      <w:lvlText w:val="%4."/>
      <w:lvlJc w:val="left"/>
      <w:pPr>
        <w:ind w:left="3228" w:hanging="360"/>
      </w:pPr>
    </w:lvl>
    <w:lvl w:ilvl="4" w:tplc="5ABC7AE4" w:tentative="1">
      <w:start w:val="1"/>
      <w:numFmt w:val="lowerLetter"/>
      <w:lvlText w:val="%5."/>
      <w:lvlJc w:val="left"/>
      <w:pPr>
        <w:ind w:left="3948" w:hanging="360"/>
      </w:pPr>
    </w:lvl>
    <w:lvl w:ilvl="5" w:tplc="1AFC96F4" w:tentative="1">
      <w:start w:val="1"/>
      <w:numFmt w:val="lowerRoman"/>
      <w:lvlText w:val="%6."/>
      <w:lvlJc w:val="right"/>
      <w:pPr>
        <w:ind w:left="4668" w:hanging="180"/>
      </w:pPr>
    </w:lvl>
    <w:lvl w:ilvl="6" w:tplc="867CDE2A" w:tentative="1">
      <w:start w:val="1"/>
      <w:numFmt w:val="decimal"/>
      <w:lvlText w:val="%7."/>
      <w:lvlJc w:val="left"/>
      <w:pPr>
        <w:ind w:left="5388" w:hanging="360"/>
      </w:pPr>
    </w:lvl>
    <w:lvl w:ilvl="7" w:tplc="A1524000" w:tentative="1">
      <w:start w:val="1"/>
      <w:numFmt w:val="lowerLetter"/>
      <w:lvlText w:val="%8."/>
      <w:lvlJc w:val="left"/>
      <w:pPr>
        <w:ind w:left="6108" w:hanging="360"/>
      </w:pPr>
    </w:lvl>
    <w:lvl w:ilvl="8" w:tplc="B694FD92" w:tentative="1">
      <w:start w:val="1"/>
      <w:numFmt w:val="lowerRoman"/>
      <w:lvlText w:val="%9."/>
      <w:lvlJc w:val="right"/>
      <w:pPr>
        <w:ind w:left="6828" w:hanging="180"/>
      </w:pPr>
    </w:lvl>
  </w:abstractNum>
  <w:abstractNum w:abstractNumId="10" w15:restartNumberingAfterBreak="0">
    <w:nsid w:val="2BCD250E"/>
    <w:multiLevelType w:val="hybridMultilevel"/>
    <w:tmpl w:val="30F47480"/>
    <w:lvl w:ilvl="0" w:tplc="6A34BAC6">
      <w:start w:val="1"/>
      <w:numFmt w:val="lowerLetter"/>
      <w:lvlText w:val="%1)"/>
      <w:lvlJc w:val="left"/>
      <w:pPr>
        <w:ind w:left="1068" w:hanging="360"/>
      </w:pPr>
      <w:rPr>
        <w:rFonts w:hint="default"/>
      </w:rPr>
    </w:lvl>
    <w:lvl w:ilvl="1" w:tplc="DFA41FF4" w:tentative="1">
      <w:start w:val="1"/>
      <w:numFmt w:val="lowerLetter"/>
      <w:lvlText w:val="%2."/>
      <w:lvlJc w:val="left"/>
      <w:pPr>
        <w:ind w:left="1788" w:hanging="360"/>
      </w:pPr>
    </w:lvl>
    <w:lvl w:ilvl="2" w:tplc="56D80BB2" w:tentative="1">
      <w:start w:val="1"/>
      <w:numFmt w:val="lowerRoman"/>
      <w:lvlText w:val="%3."/>
      <w:lvlJc w:val="right"/>
      <w:pPr>
        <w:ind w:left="2508" w:hanging="180"/>
      </w:pPr>
    </w:lvl>
    <w:lvl w:ilvl="3" w:tplc="F3686848" w:tentative="1">
      <w:start w:val="1"/>
      <w:numFmt w:val="decimal"/>
      <w:lvlText w:val="%4."/>
      <w:lvlJc w:val="left"/>
      <w:pPr>
        <w:ind w:left="3228" w:hanging="360"/>
      </w:pPr>
    </w:lvl>
    <w:lvl w:ilvl="4" w:tplc="0CDEF0D8" w:tentative="1">
      <w:start w:val="1"/>
      <w:numFmt w:val="lowerLetter"/>
      <w:lvlText w:val="%5."/>
      <w:lvlJc w:val="left"/>
      <w:pPr>
        <w:ind w:left="3948" w:hanging="360"/>
      </w:pPr>
    </w:lvl>
    <w:lvl w:ilvl="5" w:tplc="2AFA440E" w:tentative="1">
      <w:start w:val="1"/>
      <w:numFmt w:val="lowerRoman"/>
      <w:lvlText w:val="%6."/>
      <w:lvlJc w:val="right"/>
      <w:pPr>
        <w:ind w:left="4668" w:hanging="180"/>
      </w:pPr>
    </w:lvl>
    <w:lvl w:ilvl="6" w:tplc="57AE2102" w:tentative="1">
      <w:start w:val="1"/>
      <w:numFmt w:val="decimal"/>
      <w:lvlText w:val="%7."/>
      <w:lvlJc w:val="left"/>
      <w:pPr>
        <w:ind w:left="5388" w:hanging="360"/>
      </w:pPr>
    </w:lvl>
    <w:lvl w:ilvl="7" w:tplc="A4E21CF0" w:tentative="1">
      <w:start w:val="1"/>
      <w:numFmt w:val="lowerLetter"/>
      <w:lvlText w:val="%8."/>
      <w:lvlJc w:val="left"/>
      <w:pPr>
        <w:ind w:left="6108" w:hanging="360"/>
      </w:pPr>
    </w:lvl>
    <w:lvl w:ilvl="8" w:tplc="69DCACA0" w:tentative="1">
      <w:start w:val="1"/>
      <w:numFmt w:val="lowerRoman"/>
      <w:lvlText w:val="%9."/>
      <w:lvlJc w:val="right"/>
      <w:pPr>
        <w:ind w:left="6828" w:hanging="180"/>
      </w:pPr>
    </w:lvl>
  </w:abstractNum>
  <w:abstractNum w:abstractNumId="11" w15:restartNumberingAfterBreak="0">
    <w:nsid w:val="2E274124"/>
    <w:multiLevelType w:val="hybridMultilevel"/>
    <w:tmpl w:val="E07CA2FE"/>
    <w:lvl w:ilvl="0" w:tplc="5B0C6A18">
      <w:start w:val="18"/>
      <w:numFmt w:val="bullet"/>
      <w:lvlText w:val=""/>
      <w:lvlJc w:val="left"/>
      <w:pPr>
        <w:tabs>
          <w:tab w:val="num" w:pos="750"/>
        </w:tabs>
        <w:ind w:left="750" w:hanging="390"/>
      </w:pPr>
      <w:rPr>
        <w:rFonts w:ascii="Wingdings" w:eastAsia="Times New Roman" w:hAnsi="Wingdings" w:cs="Times New Roman" w:hint="default"/>
      </w:rPr>
    </w:lvl>
    <w:lvl w:ilvl="1" w:tplc="8F42668E" w:tentative="1">
      <w:start w:val="1"/>
      <w:numFmt w:val="bullet"/>
      <w:lvlText w:val="o"/>
      <w:lvlJc w:val="left"/>
      <w:pPr>
        <w:tabs>
          <w:tab w:val="num" w:pos="1440"/>
        </w:tabs>
        <w:ind w:left="1440" w:hanging="360"/>
      </w:pPr>
      <w:rPr>
        <w:rFonts w:ascii="Courier New" w:hAnsi="Courier New" w:cs="Tahoma" w:hint="default"/>
      </w:rPr>
    </w:lvl>
    <w:lvl w:ilvl="2" w:tplc="D436B410" w:tentative="1">
      <w:start w:val="1"/>
      <w:numFmt w:val="bullet"/>
      <w:lvlText w:val=""/>
      <w:lvlJc w:val="left"/>
      <w:pPr>
        <w:tabs>
          <w:tab w:val="num" w:pos="2160"/>
        </w:tabs>
        <w:ind w:left="2160" w:hanging="360"/>
      </w:pPr>
      <w:rPr>
        <w:rFonts w:ascii="Wingdings" w:hAnsi="Wingdings" w:hint="default"/>
      </w:rPr>
    </w:lvl>
    <w:lvl w:ilvl="3" w:tplc="5EBCB0BA" w:tentative="1">
      <w:start w:val="1"/>
      <w:numFmt w:val="bullet"/>
      <w:lvlText w:val=""/>
      <w:lvlJc w:val="left"/>
      <w:pPr>
        <w:tabs>
          <w:tab w:val="num" w:pos="2880"/>
        </w:tabs>
        <w:ind w:left="2880" w:hanging="360"/>
      </w:pPr>
      <w:rPr>
        <w:rFonts w:ascii="Symbol" w:hAnsi="Symbol" w:hint="default"/>
      </w:rPr>
    </w:lvl>
    <w:lvl w:ilvl="4" w:tplc="696E42EA" w:tentative="1">
      <w:start w:val="1"/>
      <w:numFmt w:val="bullet"/>
      <w:lvlText w:val="o"/>
      <w:lvlJc w:val="left"/>
      <w:pPr>
        <w:tabs>
          <w:tab w:val="num" w:pos="3600"/>
        </w:tabs>
        <w:ind w:left="3600" w:hanging="360"/>
      </w:pPr>
      <w:rPr>
        <w:rFonts w:ascii="Courier New" w:hAnsi="Courier New" w:cs="Tahoma" w:hint="default"/>
      </w:rPr>
    </w:lvl>
    <w:lvl w:ilvl="5" w:tplc="76FE9090" w:tentative="1">
      <w:start w:val="1"/>
      <w:numFmt w:val="bullet"/>
      <w:lvlText w:val=""/>
      <w:lvlJc w:val="left"/>
      <w:pPr>
        <w:tabs>
          <w:tab w:val="num" w:pos="4320"/>
        </w:tabs>
        <w:ind w:left="4320" w:hanging="360"/>
      </w:pPr>
      <w:rPr>
        <w:rFonts w:ascii="Wingdings" w:hAnsi="Wingdings" w:hint="default"/>
      </w:rPr>
    </w:lvl>
    <w:lvl w:ilvl="6" w:tplc="8CAC056C" w:tentative="1">
      <w:start w:val="1"/>
      <w:numFmt w:val="bullet"/>
      <w:lvlText w:val=""/>
      <w:lvlJc w:val="left"/>
      <w:pPr>
        <w:tabs>
          <w:tab w:val="num" w:pos="5040"/>
        </w:tabs>
        <w:ind w:left="5040" w:hanging="360"/>
      </w:pPr>
      <w:rPr>
        <w:rFonts w:ascii="Symbol" w:hAnsi="Symbol" w:hint="default"/>
      </w:rPr>
    </w:lvl>
    <w:lvl w:ilvl="7" w:tplc="43963D7E" w:tentative="1">
      <w:start w:val="1"/>
      <w:numFmt w:val="bullet"/>
      <w:lvlText w:val="o"/>
      <w:lvlJc w:val="left"/>
      <w:pPr>
        <w:tabs>
          <w:tab w:val="num" w:pos="5760"/>
        </w:tabs>
        <w:ind w:left="5760" w:hanging="360"/>
      </w:pPr>
      <w:rPr>
        <w:rFonts w:ascii="Courier New" w:hAnsi="Courier New" w:cs="Tahoma" w:hint="default"/>
      </w:rPr>
    </w:lvl>
    <w:lvl w:ilvl="8" w:tplc="9634B9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02569"/>
    <w:multiLevelType w:val="hybridMultilevel"/>
    <w:tmpl w:val="CEAE84FA"/>
    <w:lvl w:ilvl="0" w:tplc="74F8E29E">
      <w:start w:val="1"/>
      <w:numFmt w:val="bullet"/>
      <w:lvlText w:val=""/>
      <w:lvlJc w:val="left"/>
      <w:pPr>
        <w:tabs>
          <w:tab w:val="num" w:pos="567"/>
        </w:tabs>
        <w:ind w:left="0" w:firstLine="227"/>
      </w:pPr>
      <w:rPr>
        <w:rFonts w:ascii="Symbol" w:hAnsi="Symbol" w:hint="default"/>
      </w:rPr>
    </w:lvl>
    <w:lvl w:ilvl="1" w:tplc="5694D9D4">
      <w:start w:val="1"/>
      <w:numFmt w:val="bullet"/>
      <w:lvlText w:val="-"/>
      <w:lvlJc w:val="left"/>
      <w:pPr>
        <w:tabs>
          <w:tab w:val="num" w:pos="1440"/>
        </w:tabs>
        <w:ind w:left="1440" w:hanging="360"/>
      </w:pPr>
      <w:rPr>
        <w:rFonts w:ascii="Times New Roman" w:hAnsi="Times New Roman" w:cs="Times New Roman" w:hint="default"/>
      </w:rPr>
    </w:lvl>
    <w:lvl w:ilvl="2" w:tplc="511274E6" w:tentative="1">
      <w:start w:val="1"/>
      <w:numFmt w:val="bullet"/>
      <w:lvlText w:val=""/>
      <w:lvlJc w:val="left"/>
      <w:pPr>
        <w:tabs>
          <w:tab w:val="num" w:pos="2160"/>
        </w:tabs>
        <w:ind w:left="2160" w:hanging="360"/>
      </w:pPr>
      <w:rPr>
        <w:rFonts w:ascii="Wingdings" w:hAnsi="Wingdings" w:hint="default"/>
      </w:rPr>
    </w:lvl>
    <w:lvl w:ilvl="3" w:tplc="320E8B5E" w:tentative="1">
      <w:start w:val="1"/>
      <w:numFmt w:val="bullet"/>
      <w:lvlText w:val=""/>
      <w:lvlJc w:val="left"/>
      <w:pPr>
        <w:tabs>
          <w:tab w:val="num" w:pos="2880"/>
        </w:tabs>
        <w:ind w:left="2880" w:hanging="360"/>
      </w:pPr>
      <w:rPr>
        <w:rFonts w:ascii="Symbol" w:hAnsi="Symbol" w:hint="default"/>
      </w:rPr>
    </w:lvl>
    <w:lvl w:ilvl="4" w:tplc="2CE22556" w:tentative="1">
      <w:start w:val="1"/>
      <w:numFmt w:val="bullet"/>
      <w:lvlText w:val="o"/>
      <w:lvlJc w:val="left"/>
      <w:pPr>
        <w:tabs>
          <w:tab w:val="num" w:pos="3600"/>
        </w:tabs>
        <w:ind w:left="3600" w:hanging="360"/>
      </w:pPr>
      <w:rPr>
        <w:rFonts w:ascii="Courier New" w:hAnsi="Courier New" w:cs="Tahoma" w:hint="default"/>
      </w:rPr>
    </w:lvl>
    <w:lvl w:ilvl="5" w:tplc="9D707094" w:tentative="1">
      <w:start w:val="1"/>
      <w:numFmt w:val="bullet"/>
      <w:lvlText w:val=""/>
      <w:lvlJc w:val="left"/>
      <w:pPr>
        <w:tabs>
          <w:tab w:val="num" w:pos="4320"/>
        </w:tabs>
        <w:ind w:left="4320" w:hanging="360"/>
      </w:pPr>
      <w:rPr>
        <w:rFonts w:ascii="Wingdings" w:hAnsi="Wingdings" w:hint="default"/>
      </w:rPr>
    </w:lvl>
    <w:lvl w:ilvl="6" w:tplc="3DE854A0" w:tentative="1">
      <w:start w:val="1"/>
      <w:numFmt w:val="bullet"/>
      <w:lvlText w:val=""/>
      <w:lvlJc w:val="left"/>
      <w:pPr>
        <w:tabs>
          <w:tab w:val="num" w:pos="5040"/>
        </w:tabs>
        <w:ind w:left="5040" w:hanging="360"/>
      </w:pPr>
      <w:rPr>
        <w:rFonts w:ascii="Symbol" w:hAnsi="Symbol" w:hint="default"/>
      </w:rPr>
    </w:lvl>
    <w:lvl w:ilvl="7" w:tplc="17E64F66" w:tentative="1">
      <w:start w:val="1"/>
      <w:numFmt w:val="bullet"/>
      <w:lvlText w:val="o"/>
      <w:lvlJc w:val="left"/>
      <w:pPr>
        <w:tabs>
          <w:tab w:val="num" w:pos="5760"/>
        </w:tabs>
        <w:ind w:left="5760" w:hanging="360"/>
      </w:pPr>
      <w:rPr>
        <w:rFonts w:ascii="Courier New" w:hAnsi="Courier New" w:cs="Tahoma" w:hint="default"/>
      </w:rPr>
    </w:lvl>
    <w:lvl w:ilvl="8" w:tplc="770EF7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B0672"/>
    <w:multiLevelType w:val="hybridMultilevel"/>
    <w:tmpl w:val="0546D0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8386A28"/>
    <w:multiLevelType w:val="hybridMultilevel"/>
    <w:tmpl w:val="73EA4F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1A539F"/>
    <w:multiLevelType w:val="hybridMultilevel"/>
    <w:tmpl w:val="606EEC20"/>
    <w:lvl w:ilvl="0" w:tplc="FB30EB4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9C1736A"/>
    <w:multiLevelType w:val="hybridMultilevel"/>
    <w:tmpl w:val="06FC3802"/>
    <w:lvl w:ilvl="0" w:tplc="56FEB8DA">
      <w:start w:val="1"/>
      <w:numFmt w:val="bullet"/>
      <w:lvlText w:val=""/>
      <w:lvlJc w:val="left"/>
      <w:pPr>
        <w:tabs>
          <w:tab w:val="num" w:pos="567"/>
        </w:tabs>
        <w:ind w:left="0" w:firstLine="227"/>
      </w:pPr>
      <w:rPr>
        <w:rFonts w:ascii="Symbol" w:hAnsi="Symbol" w:hint="default"/>
      </w:rPr>
    </w:lvl>
    <w:lvl w:ilvl="1" w:tplc="35BA9DE0">
      <w:start w:val="1"/>
      <w:numFmt w:val="bullet"/>
      <w:lvlText w:val="-"/>
      <w:lvlJc w:val="left"/>
      <w:pPr>
        <w:tabs>
          <w:tab w:val="num" w:pos="1440"/>
        </w:tabs>
        <w:ind w:left="1440" w:hanging="360"/>
      </w:pPr>
      <w:rPr>
        <w:rFonts w:ascii="Times New Roman" w:hAnsi="Times New Roman" w:cs="Times New Roman" w:hint="default"/>
      </w:rPr>
    </w:lvl>
    <w:lvl w:ilvl="2" w:tplc="106EC190" w:tentative="1">
      <w:start w:val="1"/>
      <w:numFmt w:val="bullet"/>
      <w:lvlText w:val=""/>
      <w:lvlJc w:val="left"/>
      <w:pPr>
        <w:tabs>
          <w:tab w:val="num" w:pos="2160"/>
        </w:tabs>
        <w:ind w:left="2160" w:hanging="360"/>
      </w:pPr>
      <w:rPr>
        <w:rFonts w:ascii="Wingdings" w:hAnsi="Wingdings" w:hint="default"/>
      </w:rPr>
    </w:lvl>
    <w:lvl w:ilvl="3" w:tplc="68CE24D6" w:tentative="1">
      <w:start w:val="1"/>
      <w:numFmt w:val="bullet"/>
      <w:lvlText w:val=""/>
      <w:lvlJc w:val="left"/>
      <w:pPr>
        <w:tabs>
          <w:tab w:val="num" w:pos="2880"/>
        </w:tabs>
        <w:ind w:left="2880" w:hanging="360"/>
      </w:pPr>
      <w:rPr>
        <w:rFonts w:ascii="Symbol" w:hAnsi="Symbol" w:hint="default"/>
      </w:rPr>
    </w:lvl>
    <w:lvl w:ilvl="4" w:tplc="73B425C4" w:tentative="1">
      <w:start w:val="1"/>
      <w:numFmt w:val="bullet"/>
      <w:lvlText w:val="o"/>
      <w:lvlJc w:val="left"/>
      <w:pPr>
        <w:tabs>
          <w:tab w:val="num" w:pos="3600"/>
        </w:tabs>
        <w:ind w:left="3600" w:hanging="360"/>
      </w:pPr>
      <w:rPr>
        <w:rFonts w:ascii="Courier New" w:hAnsi="Courier New" w:cs="Tahoma" w:hint="default"/>
      </w:rPr>
    </w:lvl>
    <w:lvl w:ilvl="5" w:tplc="21E6DA2C" w:tentative="1">
      <w:start w:val="1"/>
      <w:numFmt w:val="bullet"/>
      <w:lvlText w:val=""/>
      <w:lvlJc w:val="left"/>
      <w:pPr>
        <w:tabs>
          <w:tab w:val="num" w:pos="4320"/>
        </w:tabs>
        <w:ind w:left="4320" w:hanging="360"/>
      </w:pPr>
      <w:rPr>
        <w:rFonts w:ascii="Wingdings" w:hAnsi="Wingdings" w:hint="default"/>
      </w:rPr>
    </w:lvl>
    <w:lvl w:ilvl="6" w:tplc="52D2A832" w:tentative="1">
      <w:start w:val="1"/>
      <w:numFmt w:val="bullet"/>
      <w:lvlText w:val=""/>
      <w:lvlJc w:val="left"/>
      <w:pPr>
        <w:tabs>
          <w:tab w:val="num" w:pos="5040"/>
        </w:tabs>
        <w:ind w:left="5040" w:hanging="360"/>
      </w:pPr>
      <w:rPr>
        <w:rFonts w:ascii="Symbol" w:hAnsi="Symbol" w:hint="default"/>
      </w:rPr>
    </w:lvl>
    <w:lvl w:ilvl="7" w:tplc="F59647CC" w:tentative="1">
      <w:start w:val="1"/>
      <w:numFmt w:val="bullet"/>
      <w:lvlText w:val="o"/>
      <w:lvlJc w:val="left"/>
      <w:pPr>
        <w:tabs>
          <w:tab w:val="num" w:pos="5760"/>
        </w:tabs>
        <w:ind w:left="5760" w:hanging="360"/>
      </w:pPr>
      <w:rPr>
        <w:rFonts w:ascii="Courier New" w:hAnsi="Courier New" w:cs="Tahoma" w:hint="default"/>
      </w:rPr>
    </w:lvl>
    <w:lvl w:ilvl="8" w:tplc="F1AA9C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357A3"/>
    <w:multiLevelType w:val="hybridMultilevel"/>
    <w:tmpl w:val="9A30A770"/>
    <w:lvl w:ilvl="0" w:tplc="FE4C4AF8">
      <w:start w:val="1"/>
      <w:numFmt w:val="decimal"/>
      <w:lvlText w:val="%1."/>
      <w:lvlJc w:val="left"/>
      <w:pPr>
        <w:tabs>
          <w:tab w:val="num" w:pos="720"/>
        </w:tabs>
        <w:ind w:left="720" w:hanging="360"/>
      </w:pPr>
    </w:lvl>
    <w:lvl w:ilvl="1" w:tplc="91D41224" w:tentative="1">
      <w:start w:val="1"/>
      <w:numFmt w:val="lowerLetter"/>
      <w:lvlText w:val="%2."/>
      <w:lvlJc w:val="left"/>
      <w:pPr>
        <w:tabs>
          <w:tab w:val="num" w:pos="1440"/>
        </w:tabs>
        <w:ind w:left="1440" w:hanging="360"/>
      </w:pPr>
    </w:lvl>
    <w:lvl w:ilvl="2" w:tplc="447216B0" w:tentative="1">
      <w:start w:val="1"/>
      <w:numFmt w:val="lowerRoman"/>
      <w:lvlText w:val="%3."/>
      <w:lvlJc w:val="right"/>
      <w:pPr>
        <w:tabs>
          <w:tab w:val="num" w:pos="2160"/>
        </w:tabs>
        <w:ind w:left="2160" w:hanging="180"/>
      </w:pPr>
    </w:lvl>
    <w:lvl w:ilvl="3" w:tplc="C68A0F96" w:tentative="1">
      <w:start w:val="1"/>
      <w:numFmt w:val="decimal"/>
      <w:lvlText w:val="%4."/>
      <w:lvlJc w:val="left"/>
      <w:pPr>
        <w:tabs>
          <w:tab w:val="num" w:pos="2880"/>
        </w:tabs>
        <w:ind w:left="2880" w:hanging="360"/>
      </w:pPr>
    </w:lvl>
    <w:lvl w:ilvl="4" w:tplc="2F0654D4" w:tentative="1">
      <w:start w:val="1"/>
      <w:numFmt w:val="lowerLetter"/>
      <w:lvlText w:val="%5."/>
      <w:lvlJc w:val="left"/>
      <w:pPr>
        <w:tabs>
          <w:tab w:val="num" w:pos="3600"/>
        </w:tabs>
        <w:ind w:left="3600" w:hanging="360"/>
      </w:pPr>
    </w:lvl>
    <w:lvl w:ilvl="5" w:tplc="D6565554" w:tentative="1">
      <w:start w:val="1"/>
      <w:numFmt w:val="lowerRoman"/>
      <w:lvlText w:val="%6."/>
      <w:lvlJc w:val="right"/>
      <w:pPr>
        <w:tabs>
          <w:tab w:val="num" w:pos="4320"/>
        </w:tabs>
        <w:ind w:left="4320" w:hanging="180"/>
      </w:pPr>
    </w:lvl>
    <w:lvl w:ilvl="6" w:tplc="FBA2122A" w:tentative="1">
      <w:start w:val="1"/>
      <w:numFmt w:val="decimal"/>
      <w:lvlText w:val="%7."/>
      <w:lvlJc w:val="left"/>
      <w:pPr>
        <w:tabs>
          <w:tab w:val="num" w:pos="5040"/>
        </w:tabs>
        <w:ind w:left="5040" w:hanging="360"/>
      </w:pPr>
    </w:lvl>
    <w:lvl w:ilvl="7" w:tplc="33944216" w:tentative="1">
      <w:start w:val="1"/>
      <w:numFmt w:val="lowerLetter"/>
      <w:lvlText w:val="%8."/>
      <w:lvlJc w:val="left"/>
      <w:pPr>
        <w:tabs>
          <w:tab w:val="num" w:pos="5760"/>
        </w:tabs>
        <w:ind w:left="5760" w:hanging="360"/>
      </w:pPr>
    </w:lvl>
    <w:lvl w:ilvl="8" w:tplc="B3DA5934" w:tentative="1">
      <w:start w:val="1"/>
      <w:numFmt w:val="lowerRoman"/>
      <w:lvlText w:val="%9."/>
      <w:lvlJc w:val="right"/>
      <w:pPr>
        <w:tabs>
          <w:tab w:val="num" w:pos="6480"/>
        </w:tabs>
        <w:ind w:left="6480" w:hanging="180"/>
      </w:pPr>
    </w:lvl>
  </w:abstractNum>
  <w:abstractNum w:abstractNumId="18" w15:restartNumberingAfterBreak="0">
    <w:nsid w:val="48E115A7"/>
    <w:multiLevelType w:val="hybridMultilevel"/>
    <w:tmpl w:val="29DC68B2"/>
    <w:lvl w:ilvl="0" w:tplc="0C0A0001">
      <w:start w:val="1"/>
      <w:numFmt w:val="bullet"/>
      <w:lvlText w:val=""/>
      <w:lvlJc w:val="left"/>
      <w:pPr>
        <w:ind w:left="829" w:hanging="360"/>
      </w:pPr>
      <w:rPr>
        <w:rFonts w:ascii="Symbol" w:hAnsi="Symbol" w:hint="default"/>
      </w:rPr>
    </w:lvl>
    <w:lvl w:ilvl="1" w:tplc="0C0A0003" w:tentative="1">
      <w:start w:val="1"/>
      <w:numFmt w:val="bullet"/>
      <w:lvlText w:val="o"/>
      <w:lvlJc w:val="left"/>
      <w:pPr>
        <w:ind w:left="1549" w:hanging="360"/>
      </w:pPr>
      <w:rPr>
        <w:rFonts w:ascii="Courier New" w:hAnsi="Courier New" w:cs="Courier New" w:hint="default"/>
      </w:rPr>
    </w:lvl>
    <w:lvl w:ilvl="2" w:tplc="0C0A0005" w:tentative="1">
      <w:start w:val="1"/>
      <w:numFmt w:val="bullet"/>
      <w:lvlText w:val=""/>
      <w:lvlJc w:val="left"/>
      <w:pPr>
        <w:ind w:left="2269" w:hanging="360"/>
      </w:pPr>
      <w:rPr>
        <w:rFonts w:ascii="Wingdings" w:hAnsi="Wingdings" w:hint="default"/>
      </w:rPr>
    </w:lvl>
    <w:lvl w:ilvl="3" w:tplc="0C0A0001" w:tentative="1">
      <w:start w:val="1"/>
      <w:numFmt w:val="bullet"/>
      <w:lvlText w:val=""/>
      <w:lvlJc w:val="left"/>
      <w:pPr>
        <w:ind w:left="2989" w:hanging="360"/>
      </w:pPr>
      <w:rPr>
        <w:rFonts w:ascii="Symbol" w:hAnsi="Symbol" w:hint="default"/>
      </w:rPr>
    </w:lvl>
    <w:lvl w:ilvl="4" w:tplc="0C0A0003" w:tentative="1">
      <w:start w:val="1"/>
      <w:numFmt w:val="bullet"/>
      <w:lvlText w:val="o"/>
      <w:lvlJc w:val="left"/>
      <w:pPr>
        <w:ind w:left="3709" w:hanging="360"/>
      </w:pPr>
      <w:rPr>
        <w:rFonts w:ascii="Courier New" w:hAnsi="Courier New" w:cs="Courier New" w:hint="default"/>
      </w:rPr>
    </w:lvl>
    <w:lvl w:ilvl="5" w:tplc="0C0A0005" w:tentative="1">
      <w:start w:val="1"/>
      <w:numFmt w:val="bullet"/>
      <w:lvlText w:val=""/>
      <w:lvlJc w:val="left"/>
      <w:pPr>
        <w:ind w:left="4429" w:hanging="360"/>
      </w:pPr>
      <w:rPr>
        <w:rFonts w:ascii="Wingdings" w:hAnsi="Wingdings" w:hint="default"/>
      </w:rPr>
    </w:lvl>
    <w:lvl w:ilvl="6" w:tplc="0C0A0001" w:tentative="1">
      <w:start w:val="1"/>
      <w:numFmt w:val="bullet"/>
      <w:lvlText w:val=""/>
      <w:lvlJc w:val="left"/>
      <w:pPr>
        <w:ind w:left="5149" w:hanging="360"/>
      </w:pPr>
      <w:rPr>
        <w:rFonts w:ascii="Symbol" w:hAnsi="Symbol" w:hint="default"/>
      </w:rPr>
    </w:lvl>
    <w:lvl w:ilvl="7" w:tplc="0C0A0003" w:tentative="1">
      <w:start w:val="1"/>
      <w:numFmt w:val="bullet"/>
      <w:lvlText w:val="o"/>
      <w:lvlJc w:val="left"/>
      <w:pPr>
        <w:ind w:left="5869" w:hanging="360"/>
      </w:pPr>
      <w:rPr>
        <w:rFonts w:ascii="Courier New" w:hAnsi="Courier New" w:cs="Courier New" w:hint="default"/>
      </w:rPr>
    </w:lvl>
    <w:lvl w:ilvl="8" w:tplc="0C0A0005" w:tentative="1">
      <w:start w:val="1"/>
      <w:numFmt w:val="bullet"/>
      <w:lvlText w:val=""/>
      <w:lvlJc w:val="left"/>
      <w:pPr>
        <w:ind w:left="6589" w:hanging="360"/>
      </w:pPr>
      <w:rPr>
        <w:rFonts w:ascii="Wingdings" w:hAnsi="Wingdings" w:hint="default"/>
      </w:rPr>
    </w:lvl>
  </w:abstractNum>
  <w:abstractNum w:abstractNumId="19" w15:restartNumberingAfterBreak="0">
    <w:nsid w:val="4C2D1FE8"/>
    <w:multiLevelType w:val="hybridMultilevel"/>
    <w:tmpl w:val="7CEE17FE"/>
    <w:lvl w:ilvl="0" w:tplc="D0DAAFE4">
      <w:start w:val="1"/>
      <w:numFmt w:val="bullet"/>
      <w:lvlText w:val=""/>
      <w:lvlJc w:val="left"/>
      <w:pPr>
        <w:tabs>
          <w:tab w:val="num" w:pos="567"/>
        </w:tabs>
        <w:ind w:left="0" w:firstLine="227"/>
      </w:pPr>
      <w:rPr>
        <w:rFonts w:ascii="Symbol" w:hAnsi="Symbol" w:hint="default"/>
      </w:rPr>
    </w:lvl>
    <w:lvl w:ilvl="1" w:tplc="6B7AA75E" w:tentative="1">
      <w:start w:val="1"/>
      <w:numFmt w:val="bullet"/>
      <w:lvlText w:val="o"/>
      <w:lvlJc w:val="left"/>
      <w:pPr>
        <w:tabs>
          <w:tab w:val="num" w:pos="1440"/>
        </w:tabs>
        <w:ind w:left="1440" w:hanging="360"/>
      </w:pPr>
      <w:rPr>
        <w:rFonts w:ascii="Courier New" w:hAnsi="Courier New" w:cs="Tahoma" w:hint="default"/>
      </w:rPr>
    </w:lvl>
    <w:lvl w:ilvl="2" w:tplc="4F04B008" w:tentative="1">
      <w:start w:val="1"/>
      <w:numFmt w:val="bullet"/>
      <w:lvlText w:val=""/>
      <w:lvlJc w:val="left"/>
      <w:pPr>
        <w:tabs>
          <w:tab w:val="num" w:pos="2160"/>
        </w:tabs>
        <w:ind w:left="2160" w:hanging="360"/>
      </w:pPr>
      <w:rPr>
        <w:rFonts w:ascii="Wingdings" w:hAnsi="Wingdings" w:hint="default"/>
      </w:rPr>
    </w:lvl>
    <w:lvl w:ilvl="3" w:tplc="9CC6F342" w:tentative="1">
      <w:start w:val="1"/>
      <w:numFmt w:val="bullet"/>
      <w:lvlText w:val=""/>
      <w:lvlJc w:val="left"/>
      <w:pPr>
        <w:tabs>
          <w:tab w:val="num" w:pos="2880"/>
        </w:tabs>
        <w:ind w:left="2880" w:hanging="360"/>
      </w:pPr>
      <w:rPr>
        <w:rFonts w:ascii="Symbol" w:hAnsi="Symbol" w:hint="default"/>
      </w:rPr>
    </w:lvl>
    <w:lvl w:ilvl="4" w:tplc="F4ECAFF2" w:tentative="1">
      <w:start w:val="1"/>
      <w:numFmt w:val="bullet"/>
      <w:lvlText w:val="o"/>
      <w:lvlJc w:val="left"/>
      <w:pPr>
        <w:tabs>
          <w:tab w:val="num" w:pos="3600"/>
        </w:tabs>
        <w:ind w:left="3600" w:hanging="360"/>
      </w:pPr>
      <w:rPr>
        <w:rFonts w:ascii="Courier New" w:hAnsi="Courier New" w:cs="Tahoma" w:hint="default"/>
      </w:rPr>
    </w:lvl>
    <w:lvl w:ilvl="5" w:tplc="4A7875CA" w:tentative="1">
      <w:start w:val="1"/>
      <w:numFmt w:val="bullet"/>
      <w:lvlText w:val=""/>
      <w:lvlJc w:val="left"/>
      <w:pPr>
        <w:tabs>
          <w:tab w:val="num" w:pos="4320"/>
        </w:tabs>
        <w:ind w:left="4320" w:hanging="360"/>
      </w:pPr>
      <w:rPr>
        <w:rFonts w:ascii="Wingdings" w:hAnsi="Wingdings" w:hint="default"/>
      </w:rPr>
    </w:lvl>
    <w:lvl w:ilvl="6" w:tplc="34421BB0" w:tentative="1">
      <w:start w:val="1"/>
      <w:numFmt w:val="bullet"/>
      <w:lvlText w:val=""/>
      <w:lvlJc w:val="left"/>
      <w:pPr>
        <w:tabs>
          <w:tab w:val="num" w:pos="5040"/>
        </w:tabs>
        <w:ind w:left="5040" w:hanging="360"/>
      </w:pPr>
      <w:rPr>
        <w:rFonts w:ascii="Symbol" w:hAnsi="Symbol" w:hint="default"/>
      </w:rPr>
    </w:lvl>
    <w:lvl w:ilvl="7" w:tplc="A3A69E80" w:tentative="1">
      <w:start w:val="1"/>
      <w:numFmt w:val="bullet"/>
      <w:lvlText w:val="o"/>
      <w:lvlJc w:val="left"/>
      <w:pPr>
        <w:tabs>
          <w:tab w:val="num" w:pos="5760"/>
        </w:tabs>
        <w:ind w:left="5760" w:hanging="360"/>
      </w:pPr>
      <w:rPr>
        <w:rFonts w:ascii="Courier New" w:hAnsi="Courier New" w:cs="Tahoma" w:hint="default"/>
      </w:rPr>
    </w:lvl>
    <w:lvl w:ilvl="8" w:tplc="23C0F7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73553"/>
    <w:multiLevelType w:val="hybridMultilevel"/>
    <w:tmpl w:val="C6EE38DC"/>
    <w:lvl w:ilvl="0" w:tplc="FE105C50">
      <w:start w:val="1"/>
      <w:numFmt w:val="decimal"/>
      <w:lvlText w:val="%1."/>
      <w:lvlJc w:val="left"/>
      <w:pPr>
        <w:tabs>
          <w:tab w:val="num" w:pos="720"/>
        </w:tabs>
        <w:ind w:left="720" w:hanging="360"/>
      </w:pPr>
    </w:lvl>
    <w:lvl w:ilvl="1" w:tplc="F3860872" w:tentative="1">
      <w:start w:val="1"/>
      <w:numFmt w:val="lowerLetter"/>
      <w:lvlText w:val="%2."/>
      <w:lvlJc w:val="left"/>
      <w:pPr>
        <w:tabs>
          <w:tab w:val="num" w:pos="1440"/>
        </w:tabs>
        <w:ind w:left="1440" w:hanging="360"/>
      </w:pPr>
    </w:lvl>
    <w:lvl w:ilvl="2" w:tplc="3EB8694C" w:tentative="1">
      <w:start w:val="1"/>
      <w:numFmt w:val="lowerRoman"/>
      <w:lvlText w:val="%3."/>
      <w:lvlJc w:val="right"/>
      <w:pPr>
        <w:tabs>
          <w:tab w:val="num" w:pos="2160"/>
        </w:tabs>
        <w:ind w:left="2160" w:hanging="180"/>
      </w:pPr>
    </w:lvl>
    <w:lvl w:ilvl="3" w:tplc="07083396" w:tentative="1">
      <w:start w:val="1"/>
      <w:numFmt w:val="decimal"/>
      <w:lvlText w:val="%4."/>
      <w:lvlJc w:val="left"/>
      <w:pPr>
        <w:tabs>
          <w:tab w:val="num" w:pos="2880"/>
        </w:tabs>
        <w:ind w:left="2880" w:hanging="360"/>
      </w:pPr>
    </w:lvl>
    <w:lvl w:ilvl="4" w:tplc="55D09B82" w:tentative="1">
      <w:start w:val="1"/>
      <w:numFmt w:val="lowerLetter"/>
      <w:lvlText w:val="%5."/>
      <w:lvlJc w:val="left"/>
      <w:pPr>
        <w:tabs>
          <w:tab w:val="num" w:pos="3600"/>
        </w:tabs>
        <w:ind w:left="3600" w:hanging="360"/>
      </w:pPr>
    </w:lvl>
    <w:lvl w:ilvl="5" w:tplc="4A4E195E" w:tentative="1">
      <w:start w:val="1"/>
      <w:numFmt w:val="lowerRoman"/>
      <w:lvlText w:val="%6."/>
      <w:lvlJc w:val="right"/>
      <w:pPr>
        <w:tabs>
          <w:tab w:val="num" w:pos="4320"/>
        </w:tabs>
        <w:ind w:left="4320" w:hanging="180"/>
      </w:pPr>
    </w:lvl>
    <w:lvl w:ilvl="6" w:tplc="8EB655B4" w:tentative="1">
      <w:start w:val="1"/>
      <w:numFmt w:val="decimal"/>
      <w:lvlText w:val="%7."/>
      <w:lvlJc w:val="left"/>
      <w:pPr>
        <w:tabs>
          <w:tab w:val="num" w:pos="5040"/>
        </w:tabs>
        <w:ind w:left="5040" w:hanging="360"/>
      </w:pPr>
    </w:lvl>
    <w:lvl w:ilvl="7" w:tplc="38FEF8D4" w:tentative="1">
      <w:start w:val="1"/>
      <w:numFmt w:val="lowerLetter"/>
      <w:lvlText w:val="%8."/>
      <w:lvlJc w:val="left"/>
      <w:pPr>
        <w:tabs>
          <w:tab w:val="num" w:pos="5760"/>
        </w:tabs>
        <w:ind w:left="5760" w:hanging="360"/>
      </w:pPr>
    </w:lvl>
    <w:lvl w:ilvl="8" w:tplc="9AC4EFD4" w:tentative="1">
      <w:start w:val="1"/>
      <w:numFmt w:val="lowerRoman"/>
      <w:lvlText w:val="%9."/>
      <w:lvlJc w:val="right"/>
      <w:pPr>
        <w:tabs>
          <w:tab w:val="num" w:pos="6480"/>
        </w:tabs>
        <w:ind w:left="6480" w:hanging="180"/>
      </w:pPr>
    </w:lvl>
  </w:abstractNum>
  <w:abstractNum w:abstractNumId="21" w15:restartNumberingAfterBreak="0">
    <w:nsid w:val="4E4F6291"/>
    <w:multiLevelType w:val="hybridMultilevel"/>
    <w:tmpl w:val="32F8C554"/>
    <w:lvl w:ilvl="0" w:tplc="6E147D56">
      <w:numFmt w:val="bullet"/>
      <w:lvlText w:val="-"/>
      <w:lvlJc w:val="left"/>
      <w:pPr>
        <w:ind w:left="1065" w:hanging="360"/>
      </w:pPr>
      <w:rPr>
        <w:rFonts w:ascii="Futura Book" w:eastAsia="Times New Roman" w:hAnsi="Futura Book" w:cs="Times New Roman" w:hint="default"/>
      </w:rPr>
    </w:lvl>
    <w:lvl w:ilvl="1" w:tplc="D91A6506" w:tentative="1">
      <w:start w:val="1"/>
      <w:numFmt w:val="bullet"/>
      <w:lvlText w:val="o"/>
      <w:lvlJc w:val="left"/>
      <w:pPr>
        <w:ind w:left="1785" w:hanging="360"/>
      </w:pPr>
      <w:rPr>
        <w:rFonts w:ascii="Courier New" w:hAnsi="Courier New" w:cs="Tahoma" w:hint="default"/>
      </w:rPr>
    </w:lvl>
    <w:lvl w:ilvl="2" w:tplc="EF008E9C" w:tentative="1">
      <w:start w:val="1"/>
      <w:numFmt w:val="bullet"/>
      <w:lvlText w:val=""/>
      <w:lvlJc w:val="left"/>
      <w:pPr>
        <w:ind w:left="2505" w:hanging="360"/>
      </w:pPr>
      <w:rPr>
        <w:rFonts w:ascii="Wingdings" w:hAnsi="Wingdings" w:hint="default"/>
      </w:rPr>
    </w:lvl>
    <w:lvl w:ilvl="3" w:tplc="9D0EC5BC" w:tentative="1">
      <w:start w:val="1"/>
      <w:numFmt w:val="bullet"/>
      <w:lvlText w:val=""/>
      <w:lvlJc w:val="left"/>
      <w:pPr>
        <w:ind w:left="3225" w:hanging="360"/>
      </w:pPr>
      <w:rPr>
        <w:rFonts w:ascii="Symbol" w:hAnsi="Symbol" w:hint="default"/>
      </w:rPr>
    </w:lvl>
    <w:lvl w:ilvl="4" w:tplc="4B264256" w:tentative="1">
      <w:start w:val="1"/>
      <w:numFmt w:val="bullet"/>
      <w:lvlText w:val="o"/>
      <w:lvlJc w:val="left"/>
      <w:pPr>
        <w:ind w:left="3945" w:hanging="360"/>
      </w:pPr>
      <w:rPr>
        <w:rFonts w:ascii="Courier New" w:hAnsi="Courier New" w:cs="Tahoma" w:hint="default"/>
      </w:rPr>
    </w:lvl>
    <w:lvl w:ilvl="5" w:tplc="2F74C8D8" w:tentative="1">
      <w:start w:val="1"/>
      <w:numFmt w:val="bullet"/>
      <w:lvlText w:val=""/>
      <w:lvlJc w:val="left"/>
      <w:pPr>
        <w:ind w:left="4665" w:hanging="360"/>
      </w:pPr>
      <w:rPr>
        <w:rFonts w:ascii="Wingdings" w:hAnsi="Wingdings" w:hint="default"/>
      </w:rPr>
    </w:lvl>
    <w:lvl w:ilvl="6" w:tplc="A18261CC" w:tentative="1">
      <w:start w:val="1"/>
      <w:numFmt w:val="bullet"/>
      <w:lvlText w:val=""/>
      <w:lvlJc w:val="left"/>
      <w:pPr>
        <w:ind w:left="5385" w:hanging="360"/>
      </w:pPr>
      <w:rPr>
        <w:rFonts w:ascii="Symbol" w:hAnsi="Symbol" w:hint="default"/>
      </w:rPr>
    </w:lvl>
    <w:lvl w:ilvl="7" w:tplc="4612B084" w:tentative="1">
      <w:start w:val="1"/>
      <w:numFmt w:val="bullet"/>
      <w:lvlText w:val="o"/>
      <w:lvlJc w:val="left"/>
      <w:pPr>
        <w:ind w:left="6105" w:hanging="360"/>
      </w:pPr>
      <w:rPr>
        <w:rFonts w:ascii="Courier New" w:hAnsi="Courier New" w:cs="Tahoma" w:hint="default"/>
      </w:rPr>
    </w:lvl>
    <w:lvl w:ilvl="8" w:tplc="57C2310C" w:tentative="1">
      <w:start w:val="1"/>
      <w:numFmt w:val="bullet"/>
      <w:lvlText w:val=""/>
      <w:lvlJc w:val="left"/>
      <w:pPr>
        <w:ind w:left="6825" w:hanging="360"/>
      </w:pPr>
      <w:rPr>
        <w:rFonts w:ascii="Wingdings" w:hAnsi="Wingdings" w:hint="default"/>
      </w:rPr>
    </w:lvl>
  </w:abstractNum>
  <w:abstractNum w:abstractNumId="22" w15:restartNumberingAfterBreak="0">
    <w:nsid w:val="53AF254D"/>
    <w:multiLevelType w:val="hybridMultilevel"/>
    <w:tmpl w:val="78A49E60"/>
    <w:lvl w:ilvl="0" w:tplc="48C665B6">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55A61A72"/>
    <w:multiLevelType w:val="hybridMultilevel"/>
    <w:tmpl w:val="989ABE44"/>
    <w:lvl w:ilvl="0" w:tplc="81C00BD8">
      <w:start w:val="1"/>
      <w:numFmt w:val="bullet"/>
      <w:lvlText w:val=""/>
      <w:lvlJc w:val="left"/>
      <w:pPr>
        <w:tabs>
          <w:tab w:val="num" w:pos="0"/>
        </w:tabs>
        <w:ind w:left="284" w:firstLine="0"/>
      </w:pPr>
      <w:rPr>
        <w:rFonts w:ascii="Wingdings" w:hAnsi="Wingdings" w:hint="default"/>
      </w:rPr>
    </w:lvl>
    <w:lvl w:ilvl="1" w:tplc="A59E51F6" w:tentative="1">
      <w:start w:val="1"/>
      <w:numFmt w:val="bullet"/>
      <w:lvlText w:val="o"/>
      <w:lvlJc w:val="left"/>
      <w:pPr>
        <w:tabs>
          <w:tab w:val="num" w:pos="1440"/>
        </w:tabs>
        <w:ind w:left="1440" w:hanging="360"/>
      </w:pPr>
      <w:rPr>
        <w:rFonts w:ascii="Courier New" w:hAnsi="Courier New" w:cs="Tahoma" w:hint="default"/>
      </w:rPr>
    </w:lvl>
    <w:lvl w:ilvl="2" w:tplc="9C920DB2" w:tentative="1">
      <w:start w:val="1"/>
      <w:numFmt w:val="bullet"/>
      <w:lvlText w:val=""/>
      <w:lvlJc w:val="left"/>
      <w:pPr>
        <w:tabs>
          <w:tab w:val="num" w:pos="2160"/>
        </w:tabs>
        <w:ind w:left="2160" w:hanging="360"/>
      </w:pPr>
      <w:rPr>
        <w:rFonts w:ascii="Wingdings" w:hAnsi="Wingdings" w:hint="default"/>
      </w:rPr>
    </w:lvl>
    <w:lvl w:ilvl="3" w:tplc="E13A0DCE" w:tentative="1">
      <w:start w:val="1"/>
      <w:numFmt w:val="bullet"/>
      <w:lvlText w:val=""/>
      <w:lvlJc w:val="left"/>
      <w:pPr>
        <w:tabs>
          <w:tab w:val="num" w:pos="2880"/>
        </w:tabs>
        <w:ind w:left="2880" w:hanging="360"/>
      </w:pPr>
      <w:rPr>
        <w:rFonts w:ascii="Symbol" w:hAnsi="Symbol" w:hint="default"/>
      </w:rPr>
    </w:lvl>
    <w:lvl w:ilvl="4" w:tplc="F724DCB2" w:tentative="1">
      <w:start w:val="1"/>
      <w:numFmt w:val="bullet"/>
      <w:lvlText w:val="o"/>
      <w:lvlJc w:val="left"/>
      <w:pPr>
        <w:tabs>
          <w:tab w:val="num" w:pos="3600"/>
        </w:tabs>
        <w:ind w:left="3600" w:hanging="360"/>
      </w:pPr>
      <w:rPr>
        <w:rFonts w:ascii="Courier New" w:hAnsi="Courier New" w:cs="Tahoma" w:hint="default"/>
      </w:rPr>
    </w:lvl>
    <w:lvl w:ilvl="5" w:tplc="3D0C43FC" w:tentative="1">
      <w:start w:val="1"/>
      <w:numFmt w:val="bullet"/>
      <w:lvlText w:val=""/>
      <w:lvlJc w:val="left"/>
      <w:pPr>
        <w:tabs>
          <w:tab w:val="num" w:pos="4320"/>
        </w:tabs>
        <w:ind w:left="4320" w:hanging="360"/>
      </w:pPr>
      <w:rPr>
        <w:rFonts w:ascii="Wingdings" w:hAnsi="Wingdings" w:hint="default"/>
      </w:rPr>
    </w:lvl>
    <w:lvl w:ilvl="6" w:tplc="7038976A" w:tentative="1">
      <w:start w:val="1"/>
      <w:numFmt w:val="bullet"/>
      <w:lvlText w:val=""/>
      <w:lvlJc w:val="left"/>
      <w:pPr>
        <w:tabs>
          <w:tab w:val="num" w:pos="5040"/>
        </w:tabs>
        <w:ind w:left="5040" w:hanging="360"/>
      </w:pPr>
      <w:rPr>
        <w:rFonts w:ascii="Symbol" w:hAnsi="Symbol" w:hint="default"/>
      </w:rPr>
    </w:lvl>
    <w:lvl w:ilvl="7" w:tplc="2DDCB0F4" w:tentative="1">
      <w:start w:val="1"/>
      <w:numFmt w:val="bullet"/>
      <w:lvlText w:val="o"/>
      <w:lvlJc w:val="left"/>
      <w:pPr>
        <w:tabs>
          <w:tab w:val="num" w:pos="5760"/>
        </w:tabs>
        <w:ind w:left="5760" w:hanging="360"/>
      </w:pPr>
      <w:rPr>
        <w:rFonts w:ascii="Courier New" w:hAnsi="Courier New" w:cs="Tahoma" w:hint="default"/>
      </w:rPr>
    </w:lvl>
    <w:lvl w:ilvl="8" w:tplc="0542326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C4DCA"/>
    <w:multiLevelType w:val="hybridMultilevel"/>
    <w:tmpl w:val="11E83C18"/>
    <w:lvl w:ilvl="0" w:tplc="D9A07B00">
      <w:numFmt w:val="bullet"/>
      <w:lvlText w:val="-"/>
      <w:lvlJc w:val="left"/>
      <w:pPr>
        <w:ind w:left="1773" w:hanging="360"/>
      </w:pPr>
      <w:rPr>
        <w:rFonts w:ascii="Futura Book" w:eastAsia="Times New Roman" w:hAnsi="Futura Book" w:cs="Times New Roman" w:hint="default"/>
      </w:rPr>
    </w:lvl>
    <w:lvl w:ilvl="1" w:tplc="340033B2" w:tentative="1">
      <w:start w:val="1"/>
      <w:numFmt w:val="bullet"/>
      <w:lvlText w:val="o"/>
      <w:lvlJc w:val="left"/>
      <w:pPr>
        <w:ind w:left="2493" w:hanging="360"/>
      </w:pPr>
      <w:rPr>
        <w:rFonts w:ascii="Courier New" w:hAnsi="Courier New" w:cs="Tahoma" w:hint="default"/>
      </w:rPr>
    </w:lvl>
    <w:lvl w:ilvl="2" w:tplc="79E816D2" w:tentative="1">
      <w:start w:val="1"/>
      <w:numFmt w:val="bullet"/>
      <w:lvlText w:val=""/>
      <w:lvlJc w:val="left"/>
      <w:pPr>
        <w:ind w:left="3213" w:hanging="360"/>
      </w:pPr>
      <w:rPr>
        <w:rFonts w:ascii="Wingdings" w:hAnsi="Wingdings" w:hint="default"/>
      </w:rPr>
    </w:lvl>
    <w:lvl w:ilvl="3" w:tplc="D8106E84" w:tentative="1">
      <w:start w:val="1"/>
      <w:numFmt w:val="bullet"/>
      <w:lvlText w:val=""/>
      <w:lvlJc w:val="left"/>
      <w:pPr>
        <w:ind w:left="3933" w:hanging="360"/>
      </w:pPr>
      <w:rPr>
        <w:rFonts w:ascii="Symbol" w:hAnsi="Symbol" w:hint="default"/>
      </w:rPr>
    </w:lvl>
    <w:lvl w:ilvl="4" w:tplc="2E6C6C7A" w:tentative="1">
      <w:start w:val="1"/>
      <w:numFmt w:val="bullet"/>
      <w:lvlText w:val="o"/>
      <w:lvlJc w:val="left"/>
      <w:pPr>
        <w:ind w:left="4653" w:hanging="360"/>
      </w:pPr>
      <w:rPr>
        <w:rFonts w:ascii="Courier New" w:hAnsi="Courier New" w:cs="Tahoma" w:hint="default"/>
      </w:rPr>
    </w:lvl>
    <w:lvl w:ilvl="5" w:tplc="FDA8C21E" w:tentative="1">
      <w:start w:val="1"/>
      <w:numFmt w:val="bullet"/>
      <w:lvlText w:val=""/>
      <w:lvlJc w:val="left"/>
      <w:pPr>
        <w:ind w:left="5373" w:hanging="360"/>
      </w:pPr>
      <w:rPr>
        <w:rFonts w:ascii="Wingdings" w:hAnsi="Wingdings" w:hint="default"/>
      </w:rPr>
    </w:lvl>
    <w:lvl w:ilvl="6" w:tplc="6BD657CA" w:tentative="1">
      <w:start w:val="1"/>
      <w:numFmt w:val="bullet"/>
      <w:lvlText w:val=""/>
      <w:lvlJc w:val="left"/>
      <w:pPr>
        <w:ind w:left="6093" w:hanging="360"/>
      </w:pPr>
      <w:rPr>
        <w:rFonts w:ascii="Symbol" w:hAnsi="Symbol" w:hint="default"/>
      </w:rPr>
    </w:lvl>
    <w:lvl w:ilvl="7" w:tplc="4B209C3E" w:tentative="1">
      <w:start w:val="1"/>
      <w:numFmt w:val="bullet"/>
      <w:lvlText w:val="o"/>
      <w:lvlJc w:val="left"/>
      <w:pPr>
        <w:ind w:left="6813" w:hanging="360"/>
      </w:pPr>
      <w:rPr>
        <w:rFonts w:ascii="Courier New" w:hAnsi="Courier New" w:cs="Tahoma" w:hint="default"/>
      </w:rPr>
    </w:lvl>
    <w:lvl w:ilvl="8" w:tplc="7CFEBB88" w:tentative="1">
      <w:start w:val="1"/>
      <w:numFmt w:val="bullet"/>
      <w:lvlText w:val=""/>
      <w:lvlJc w:val="left"/>
      <w:pPr>
        <w:ind w:left="7533" w:hanging="360"/>
      </w:pPr>
      <w:rPr>
        <w:rFonts w:ascii="Wingdings" w:hAnsi="Wingdings" w:hint="default"/>
      </w:rPr>
    </w:lvl>
  </w:abstractNum>
  <w:abstractNum w:abstractNumId="25" w15:restartNumberingAfterBreak="0">
    <w:nsid w:val="598A3AF6"/>
    <w:multiLevelType w:val="hybridMultilevel"/>
    <w:tmpl w:val="55AAAD64"/>
    <w:lvl w:ilvl="0" w:tplc="FA288BF6">
      <w:start w:val="1"/>
      <w:numFmt w:val="bullet"/>
      <w:lvlText w:val=""/>
      <w:lvlJc w:val="left"/>
      <w:pPr>
        <w:tabs>
          <w:tab w:val="num" w:pos="720"/>
        </w:tabs>
        <w:ind w:left="720" w:hanging="360"/>
      </w:pPr>
      <w:rPr>
        <w:rFonts w:ascii="Wingdings" w:hAnsi="Wingdings" w:hint="default"/>
      </w:rPr>
    </w:lvl>
    <w:lvl w:ilvl="1" w:tplc="D7F2E88A">
      <w:start w:val="1"/>
      <w:numFmt w:val="bullet"/>
      <w:lvlText w:val="▪"/>
      <w:lvlJc w:val="left"/>
      <w:pPr>
        <w:tabs>
          <w:tab w:val="num" w:pos="1440"/>
        </w:tabs>
        <w:ind w:left="1440" w:hanging="360"/>
      </w:pPr>
      <w:rPr>
        <w:rFonts w:ascii="Sylfaen" w:hAnsi="Sylfaen" w:hint="default"/>
      </w:rPr>
    </w:lvl>
    <w:lvl w:ilvl="2" w:tplc="9C0C0366">
      <w:numFmt w:val="bullet"/>
      <w:lvlText w:val=""/>
      <w:lvlJc w:val="left"/>
      <w:pPr>
        <w:tabs>
          <w:tab w:val="num" w:pos="2160"/>
        </w:tabs>
        <w:ind w:left="2160" w:hanging="360"/>
      </w:pPr>
      <w:rPr>
        <w:rFonts w:ascii="Monotype Sorts" w:eastAsia="Times New Roman" w:hAnsi="Monotype Sorts" w:cs="Arial" w:hint="default"/>
      </w:rPr>
    </w:lvl>
    <w:lvl w:ilvl="3" w:tplc="D0420CA2" w:tentative="1">
      <w:start w:val="1"/>
      <w:numFmt w:val="bullet"/>
      <w:lvlText w:val=""/>
      <w:lvlJc w:val="left"/>
      <w:pPr>
        <w:tabs>
          <w:tab w:val="num" w:pos="2880"/>
        </w:tabs>
        <w:ind w:left="2880" w:hanging="360"/>
      </w:pPr>
      <w:rPr>
        <w:rFonts w:ascii="Symbol" w:hAnsi="Symbol" w:hint="default"/>
      </w:rPr>
    </w:lvl>
    <w:lvl w:ilvl="4" w:tplc="15D61AE0" w:tentative="1">
      <w:start w:val="1"/>
      <w:numFmt w:val="bullet"/>
      <w:lvlText w:val="o"/>
      <w:lvlJc w:val="left"/>
      <w:pPr>
        <w:tabs>
          <w:tab w:val="num" w:pos="3600"/>
        </w:tabs>
        <w:ind w:left="3600" w:hanging="360"/>
      </w:pPr>
      <w:rPr>
        <w:rFonts w:ascii="Courier New" w:hAnsi="Courier New" w:cs="Tahoma" w:hint="default"/>
      </w:rPr>
    </w:lvl>
    <w:lvl w:ilvl="5" w:tplc="774C00AE" w:tentative="1">
      <w:start w:val="1"/>
      <w:numFmt w:val="bullet"/>
      <w:lvlText w:val=""/>
      <w:lvlJc w:val="left"/>
      <w:pPr>
        <w:tabs>
          <w:tab w:val="num" w:pos="4320"/>
        </w:tabs>
        <w:ind w:left="4320" w:hanging="360"/>
      </w:pPr>
      <w:rPr>
        <w:rFonts w:ascii="Wingdings" w:hAnsi="Wingdings" w:hint="default"/>
      </w:rPr>
    </w:lvl>
    <w:lvl w:ilvl="6" w:tplc="7540A290" w:tentative="1">
      <w:start w:val="1"/>
      <w:numFmt w:val="bullet"/>
      <w:lvlText w:val=""/>
      <w:lvlJc w:val="left"/>
      <w:pPr>
        <w:tabs>
          <w:tab w:val="num" w:pos="5040"/>
        </w:tabs>
        <w:ind w:left="5040" w:hanging="360"/>
      </w:pPr>
      <w:rPr>
        <w:rFonts w:ascii="Symbol" w:hAnsi="Symbol" w:hint="default"/>
      </w:rPr>
    </w:lvl>
    <w:lvl w:ilvl="7" w:tplc="0212B0BA" w:tentative="1">
      <w:start w:val="1"/>
      <w:numFmt w:val="bullet"/>
      <w:lvlText w:val="o"/>
      <w:lvlJc w:val="left"/>
      <w:pPr>
        <w:tabs>
          <w:tab w:val="num" w:pos="5760"/>
        </w:tabs>
        <w:ind w:left="5760" w:hanging="360"/>
      </w:pPr>
      <w:rPr>
        <w:rFonts w:ascii="Courier New" w:hAnsi="Courier New" w:cs="Tahoma" w:hint="default"/>
      </w:rPr>
    </w:lvl>
    <w:lvl w:ilvl="8" w:tplc="6A7A60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614A9"/>
    <w:multiLevelType w:val="hybridMultilevel"/>
    <w:tmpl w:val="43A8E316"/>
    <w:lvl w:ilvl="0" w:tplc="579ED2AA">
      <w:numFmt w:val="bullet"/>
      <w:lvlText w:val="-"/>
      <w:lvlJc w:val="left"/>
      <w:pPr>
        <w:ind w:left="1068" w:hanging="360"/>
      </w:pPr>
      <w:rPr>
        <w:rFonts w:ascii="Futura Book" w:eastAsia="Times New Roman" w:hAnsi="Futura Book" w:cs="Times New Roman" w:hint="default"/>
      </w:rPr>
    </w:lvl>
    <w:lvl w:ilvl="1" w:tplc="5DFE460E">
      <w:start w:val="1"/>
      <w:numFmt w:val="bullet"/>
      <w:lvlText w:val="o"/>
      <w:lvlJc w:val="left"/>
      <w:pPr>
        <w:ind w:left="1788" w:hanging="360"/>
      </w:pPr>
      <w:rPr>
        <w:rFonts w:ascii="Courier New" w:hAnsi="Courier New" w:cs="Tahoma" w:hint="default"/>
      </w:rPr>
    </w:lvl>
    <w:lvl w:ilvl="2" w:tplc="DDDA6E54" w:tentative="1">
      <w:start w:val="1"/>
      <w:numFmt w:val="bullet"/>
      <w:lvlText w:val=""/>
      <w:lvlJc w:val="left"/>
      <w:pPr>
        <w:ind w:left="2508" w:hanging="360"/>
      </w:pPr>
      <w:rPr>
        <w:rFonts w:ascii="Wingdings" w:hAnsi="Wingdings" w:hint="default"/>
      </w:rPr>
    </w:lvl>
    <w:lvl w:ilvl="3" w:tplc="EE6A0E02" w:tentative="1">
      <w:start w:val="1"/>
      <w:numFmt w:val="bullet"/>
      <w:lvlText w:val=""/>
      <w:lvlJc w:val="left"/>
      <w:pPr>
        <w:ind w:left="3228" w:hanging="360"/>
      </w:pPr>
      <w:rPr>
        <w:rFonts w:ascii="Symbol" w:hAnsi="Symbol" w:hint="default"/>
      </w:rPr>
    </w:lvl>
    <w:lvl w:ilvl="4" w:tplc="B128EBEA" w:tentative="1">
      <w:start w:val="1"/>
      <w:numFmt w:val="bullet"/>
      <w:lvlText w:val="o"/>
      <w:lvlJc w:val="left"/>
      <w:pPr>
        <w:ind w:left="3948" w:hanging="360"/>
      </w:pPr>
      <w:rPr>
        <w:rFonts w:ascii="Courier New" w:hAnsi="Courier New" w:cs="Tahoma" w:hint="default"/>
      </w:rPr>
    </w:lvl>
    <w:lvl w:ilvl="5" w:tplc="1714A406" w:tentative="1">
      <w:start w:val="1"/>
      <w:numFmt w:val="bullet"/>
      <w:lvlText w:val=""/>
      <w:lvlJc w:val="left"/>
      <w:pPr>
        <w:ind w:left="4668" w:hanging="360"/>
      </w:pPr>
      <w:rPr>
        <w:rFonts w:ascii="Wingdings" w:hAnsi="Wingdings" w:hint="default"/>
      </w:rPr>
    </w:lvl>
    <w:lvl w:ilvl="6" w:tplc="FF307C58" w:tentative="1">
      <w:start w:val="1"/>
      <w:numFmt w:val="bullet"/>
      <w:lvlText w:val=""/>
      <w:lvlJc w:val="left"/>
      <w:pPr>
        <w:ind w:left="5388" w:hanging="360"/>
      </w:pPr>
      <w:rPr>
        <w:rFonts w:ascii="Symbol" w:hAnsi="Symbol" w:hint="default"/>
      </w:rPr>
    </w:lvl>
    <w:lvl w:ilvl="7" w:tplc="DB8C3FD0" w:tentative="1">
      <w:start w:val="1"/>
      <w:numFmt w:val="bullet"/>
      <w:lvlText w:val="o"/>
      <w:lvlJc w:val="left"/>
      <w:pPr>
        <w:ind w:left="6108" w:hanging="360"/>
      </w:pPr>
      <w:rPr>
        <w:rFonts w:ascii="Courier New" w:hAnsi="Courier New" w:cs="Tahoma" w:hint="default"/>
      </w:rPr>
    </w:lvl>
    <w:lvl w:ilvl="8" w:tplc="70B2D2C8" w:tentative="1">
      <w:start w:val="1"/>
      <w:numFmt w:val="bullet"/>
      <w:lvlText w:val=""/>
      <w:lvlJc w:val="left"/>
      <w:pPr>
        <w:ind w:left="6828" w:hanging="360"/>
      </w:pPr>
      <w:rPr>
        <w:rFonts w:ascii="Wingdings" w:hAnsi="Wingdings" w:hint="default"/>
      </w:rPr>
    </w:lvl>
  </w:abstractNum>
  <w:abstractNum w:abstractNumId="27" w15:restartNumberingAfterBreak="0">
    <w:nsid w:val="62E42189"/>
    <w:multiLevelType w:val="hybridMultilevel"/>
    <w:tmpl w:val="0C3A6F12"/>
    <w:lvl w:ilvl="0" w:tplc="DEB67404">
      <w:numFmt w:val="bullet"/>
      <w:lvlText w:val="-"/>
      <w:lvlJc w:val="left"/>
      <w:pPr>
        <w:tabs>
          <w:tab w:val="num" w:pos="720"/>
        </w:tabs>
        <w:ind w:left="720" w:hanging="360"/>
      </w:pPr>
      <w:rPr>
        <w:rFonts w:ascii="Times New Roman" w:eastAsia="Times New Roman" w:hAnsi="Times New Roman" w:cs="Times New Roman" w:hint="default"/>
      </w:rPr>
    </w:lvl>
    <w:lvl w:ilvl="1" w:tplc="606C74C6">
      <w:start w:val="1"/>
      <w:numFmt w:val="decimal"/>
      <w:lvlText w:val="%2."/>
      <w:lvlJc w:val="left"/>
      <w:pPr>
        <w:tabs>
          <w:tab w:val="num" w:pos="1440"/>
        </w:tabs>
        <w:ind w:left="1440" w:hanging="360"/>
      </w:pPr>
    </w:lvl>
    <w:lvl w:ilvl="2" w:tplc="69D47FF4">
      <w:start w:val="1"/>
      <w:numFmt w:val="decimal"/>
      <w:lvlText w:val="%3."/>
      <w:lvlJc w:val="left"/>
      <w:pPr>
        <w:tabs>
          <w:tab w:val="num" w:pos="2160"/>
        </w:tabs>
        <w:ind w:left="2160" w:hanging="360"/>
      </w:pPr>
    </w:lvl>
    <w:lvl w:ilvl="3" w:tplc="2A66D43E">
      <w:start w:val="1"/>
      <w:numFmt w:val="decimal"/>
      <w:lvlText w:val="%4."/>
      <w:lvlJc w:val="left"/>
      <w:pPr>
        <w:tabs>
          <w:tab w:val="num" w:pos="2880"/>
        </w:tabs>
        <w:ind w:left="2880" w:hanging="360"/>
      </w:pPr>
    </w:lvl>
    <w:lvl w:ilvl="4" w:tplc="C58ACF10">
      <w:start w:val="1"/>
      <w:numFmt w:val="decimal"/>
      <w:lvlText w:val="%5."/>
      <w:lvlJc w:val="left"/>
      <w:pPr>
        <w:tabs>
          <w:tab w:val="num" w:pos="3600"/>
        </w:tabs>
        <w:ind w:left="3600" w:hanging="360"/>
      </w:pPr>
    </w:lvl>
    <w:lvl w:ilvl="5" w:tplc="1F3CAB96">
      <w:start w:val="1"/>
      <w:numFmt w:val="decimal"/>
      <w:lvlText w:val="%6."/>
      <w:lvlJc w:val="left"/>
      <w:pPr>
        <w:tabs>
          <w:tab w:val="num" w:pos="4320"/>
        </w:tabs>
        <w:ind w:left="4320" w:hanging="360"/>
      </w:pPr>
    </w:lvl>
    <w:lvl w:ilvl="6" w:tplc="19FC57AC">
      <w:start w:val="1"/>
      <w:numFmt w:val="decimal"/>
      <w:lvlText w:val="%7."/>
      <w:lvlJc w:val="left"/>
      <w:pPr>
        <w:tabs>
          <w:tab w:val="num" w:pos="5040"/>
        </w:tabs>
        <w:ind w:left="5040" w:hanging="360"/>
      </w:pPr>
    </w:lvl>
    <w:lvl w:ilvl="7" w:tplc="FAC037A0">
      <w:start w:val="1"/>
      <w:numFmt w:val="decimal"/>
      <w:lvlText w:val="%8."/>
      <w:lvlJc w:val="left"/>
      <w:pPr>
        <w:tabs>
          <w:tab w:val="num" w:pos="5760"/>
        </w:tabs>
        <w:ind w:left="5760" w:hanging="360"/>
      </w:pPr>
    </w:lvl>
    <w:lvl w:ilvl="8" w:tplc="855A4D7A">
      <w:start w:val="1"/>
      <w:numFmt w:val="decimal"/>
      <w:lvlText w:val="%9."/>
      <w:lvlJc w:val="left"/>
      <w:pPr>
        <w:tabs>
          <w:tab w:val="num" w:pos="6480"/>
        </w:tabs>
        <w:ind w:left="6480" w:hanging="360"/>
      </w:pPr>
    </w:lvl>
  </w:abstractNum>
  <w:abstractNum w:abstractNumId="28" w15:restartNumberingAfterBreak="0">
    <w:nsid w:val="6D3A202A"/>
    <w:multiLevelType w:val="hybridMultilevel"/>
    <w:tmpl w:val="4A282E62"/>
    <w:lvl w:ilvl="0" w:tplc="6EE236B2">
      <w:start w:val="1"/>
      <w:numFmt w:val="bullet"/>
      <w:lvlText w:val=""/>
      <w:lvlJc w:val="left"/>
      <w:pPr>
        <w:ind w:left="1428" w:hanging="360"/>
      </w:pPr>
      <w:rPr>
        <w:rFonts w:ascii="Symbol" w:hAnsi="Symbol" w:hint="default"/>
      </w:rPr>
    </w:lvl>
    <w:lvl w:ilvl="1" w:tplc="D6F631C8" w:tentative="1">
      <w:start w:val="1"/>
      <w:numFmt w:val="bullet"/>
      <w:lvlText w:val="o"/>
      <w:lvlJc w:val="left"/>
      <w:pPr>
        <w:ind w:left="2148" w:hanging="360"/>
      </w:pPr>
      <w:rPr>
        <w:rFonts w:ascii="Courier New" w:hAnsi="Courier New" w:cs="Tahoma" w:hint="default"/>
      </w:rPr>
    </w:lvl>
    <w:lvl w:ilvl="2" w:tplc="385A5BB0" w:tentative="1">
      <w:start w:val="1"/>
      <w:numFmt w:val="bullet"/>
      <w:lvlText w:val=""/>
      <w:lvlJc w:val="left"/>
      <w:pPr>
        <w:ind w:left="2868" w:hanging="360"/>
      </w:pPr>
      <w:rPr>
        <w:rFonts w:ascii="Wingdings" w:hAnsi="Wingdings" w:hint="default"/>
      </w:rPr>
    </w:lvl>
    <w:lvl w:ilvl="3" w:tplc="EFB6CA26" w:tentative="1">
      <w:start w:val="1"/>
      <w:numFmt w:val="bullet"/>
      <w:lvlText w:val=""/>
      <w:lvlJc w:val="left"/>
      <w:pPr>
        <w:ind w:left="3588" w:hanging="360"/>
      </w:pPr>
      <w:rPr>
        <w:rFonts w:ascii="Symbol" w:hAnsi="Symbol" w:hint="default"/>
      </w:rPr>
    </w:lvl>
    <w:lvl w:ilvl="4" w:tplc="BF9AEAB6" w:tentative="1">
      <w:start w:val="1"/>
      <w:numFmt w:val="bullet"/>
      <w:lvlText w:val="o"/>
      <w:lvlJc w:val="left"/>
      <w:pPr>
        <w:ind w:left="4308" w:hanging="360"/>
      </w:pPr>
      <w:rPr>
        <w:rFonts w:ascii="Courier New" w:hAnsi="Courier New" w:cs="Tahoma" w:hint="default"/>
      </w:rPr>
    </w:lvl>
    <w:lvl w:ilvl="5" w:tplc="F96EA854" w:tentative="1">
      <w:start w:val="1"/>
      <w:numFmt w:val="bullet"/>
      <w:lvlText w:val=""/>
      <w:lvlJc w:val="left"/>
      <w:pPr>
        <w:ind w:left="5028" w:hanging="360"/>
      </w:pPr>
      <w:rPr>
        <w:rFonts w:ascii="Wingdings" w:hAnsi="Wingdings" w:hint="default"/>
      </w:rPr>
    </w:lvl>
    <w:lvl w:ilvl="6" w:tplc="370C3D2A" w:tentative="1">
      <w:start w:val="1"/>
      <w:numFmt w:val="bullet"/>
      <w:lvlText w:val=""/>
      <w:lvlJc w:val="left"/>
      <w:pPr>
        <w:ind w:left="5748" w:hanging="360"/>
      </w:pPr>
      <w:rPr>
        <w:rFonts w:ascii="Symbol" w:hAnsi="Symbol" w:hint="default"/>
      </w:rPr>
    </w:lvl>
    <w:lvl w:ilvl="7" w:tplc="D984527E" w:tentative="1">
      <w:start w:val="1"/>
      <w:numFmt w:val="bullet"/>
      <w:lvlText w:val="o"/>
      <w:lvlJc w:val="left"/>
      <w:pPr>
        <w:ind w:left="6468" w:hanging="360"/>
      </w:pPr>
      <w:rPr>
        <w:rFonts w:ascii="Courier New" w:hAnsi="Courier New" w:cs="Tahoma" w:hint="default"/>
      </w:rPr>
    </w:lvl>
    <w:lvl w:ilvl="8" w:tplc="12D8545E" w:tentative="1">
      <w:start w:val="1"/>
      <w:numFmt w:val="bullet"/>
      <w:lvlText w:val=""/>
      <w:lvlJc w:val="left"/>
      <w:pPr>
        <w:ind w:left="7188" w:hanging="360"/>
      </w:pPr>
      <w:rPr>
        <w:rFonts w:ascii="Wingdings" w:hAnsi="Wingdings" w:hint="default"/>
      </w:rPr>
    </w:lvl>
  </w:abstractNum>
  <w:abstractNum w:abstractNumId="29" w15:restartNumberingAfterBreak="0">
    <w:nsid w:val="74D60387"/>
    <w:multiLevelType w:val="hybridMultilevel"/>
    <w:tmpl w:val="FE6E7A36"/>
    <w:lvl w:ilvl="0" w:tplc="AAB6B898">
      <w:start w:val="1"/>
      <w:numFmt w:val="bullet"/>
      <w:lvlText w:val=""/>
      <w:lvlJc w:val="left"/>
      <w:pPr>
        <w:tabs>
          <w:tab w:val="num" w:pos="567"/>
        </w:tabs>
        <w:ind w:left="0" w:firstLine="227"/>
      </w:pPr>
      <w:rPr>
        <w:rFonts w:ascii="Symbol" w:hAnsi="Symbol" w:hint="default"/>
      </w:rPr>
    </w:lvl>
    <w:lvl w:ilvl="1" w:tplc="294CD3B6">
      <w:start w:val="1"/>
      <w:numFmt w:val="bullet"/>
      <w:lvlText w:val="▪"/>
      <w:lvlJc w:val="left"/>
      <w:pPr>
        <w:tabs>
          <w:tab w:val="num" w:pos="1440"/>
        </w:tabs>
        <w:ind w:left="1440" w:hanging="360"/>
      </w:pPr>
      <w:rPr>
        <w:rFonts w:ascii="Sylfaen" w:hAnsi="Sylfaen" w:hint="default"/>
      </w:rPr>
    </w:lvl>
    <w:lvl w:ilvl="2" w:tplc="9486771A">
      <w:numFmt w:val="bullet"/>
      <w:lvlText w:val=""/>
      <w:lvlJc w:val="left"/>
      <w:pPr>
        <w:tabs>
          <w:tab w:val="num" w:pos="2160"/>
        </w:tabs>
        <w:ind w:left="2160" w:hanging="360"/>
      </w:pPr>
      <w:rPr>
        <w:rFonts w:ascii="Monotype Sorts" w:eastAsia="Times New Roman" w:hAnsi="Monotype Sorts" w:cs="Arial" w:hint="default"/>
      </w:rPr>
    </w:lvl>
    <w:lvl w:ilvl="3" w:tplc="C26886C8" w:tentative="1">
      <w:start w:val="1"/>
      <w:numFmt w:val="bullet"/>
      <w:lvlText w:val=""/>
      <w:lvlJc w:val="left"/>
      <w:pPr>
        <w:tabs>
          <w:tab w:val="num" w:pos="2880"/>
        </w:tabs>
        <w:ind w:left="2880" w:hanging="360"/>
      </w:pPr>
      <w:rPr>
        <w:rFonts w:ascii="Symbol" w:hAnsi="Symbol" w:hint="default"/>
      </w:rPr>
    </w:lvl>
    <w:lvl w:ilvl="4" w:tplc="2E329570" w:tentative="1">
      <w:start w:val="1"/>
      <w:numFmt w:val="bullet"/>
      <w:lvlText w:val="o"/>
      <w:lvlJc w:val="left"/>
      <w:pPr>
        <w:tabs>
          <w:tab w:val="num" w:pos="3600"/>
        </w:tabs>
        <w:ind w:left="3600" w:hanging="360"/>
      </w:pPr>
      <w:rPr>
        <w:rFonts w:ascii="Courier New" w:hAnsi="Courier New" w:cs="Tahoma" w:hint="default"/>
      </w:rPr>
    </w:lvl>
    <w:lvl w:ilvl="5" w:tplc="4F143AC0" w:tentative="1">
      <w:start w:val="1"/>
      <w:numFmt w:val="bullet"/>
      <w:lvlText w:val=""/>
      <w:lvlJc w:val="left"/>
      <w:pPr>
        <w:tabs>
          <w:tab w:val="num" w:pos="4320"/>
        </w:tabs>
        <w:ind w:left="4320" w:hanging="360"/>
      </w:pPr>
      <w:rPr>
        <w:rFonts w:ascii="Wingdings" w:hAnsi="Wingdings" w:hint="default"/>
      </w:rPr>
    </w:lvl>
    <w:lvl w:ilvl="6" w:tplc="4BFC6FD8" w:tentative="1">
      <w:start w:val="1"/>
      <w:numFmt w:val="bullet"/>
      <w:lvlText w:val=""/>
      <w:lvlJc w:val="left"/>
      <w:pPr>
        <w:tabs>
          <w:tab w:val="num" w:pos="5040"/>
        </w:tabs>
        <w:ind w:left="5040" w:hanging="360"/>
      </w:pPr>
      <w:rPr>
        <w:rFonts w:ascii="Symbol" w:hAnsi="Symbol" w:hint="default"/>
      </w:rPr>
    </w:lvl>
    <w:lvl w:ilvl="7" w:tplc="2370014A" w:tentative="1">
      <w:start w:val="1"/>
      <w:numFmt w:val="bullet"/>
      <w:lvlText w:val="o"/>
      <w:lvlJc w:val="left"/>
      <w:pPr>
        <w:tabs>
          <w:tab w:val="num" w:pos="5760"/>
        </w:tabs>
        <w:ind w:left="5760" w:hanging="360"/>
      </w:pPr>
      <w:rPr>
        <w:rFonts w:ascii="Courier New" w:hAnsi="Courier New" w:cs="Tahoma" w:hint="default"/>
      </w:rPr>
    </w:lvl>
    <w:lvl w:ilvl="8" w:tplc="D8F497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3A2EE9"/>
    <w:multiLevelType w:val="hybridMultilevel"/>
    <w:tmpl w:val="B0FEAF82"/>
    <w:lvl w:ilvl="0" w:tplc="815E6D30">
      <w:start w:val="1"/>
      <w:numFmt w:val="bullet"/>
      <w:lvlText w:val=""/>
      <w:lvlJc w:val="left"/>
      <w:pPr>
        <w:tabs>
          <w:tab w:val="num" w:pos="720"/>
        </w:tabs>
        <w:ind w:left="720" w:hanging="360"/>
      </w:pPr>
      <w:rPr>
        <w:rFonts w:ascii="Wingdings" w:hAnsi="Wingdings" w:hint="default"/>
      </w:rPr>
    </w:lvl>
    <w:lvl w:ilvl="1" w:tplc="2B2EF522" w:tentative="1">
      <w:start w:val="1"/>
      <w:numFmt w:val="bullet"/>
      <w:lvlText w:val="o"/>
      <w:lvlJc w:val="left"/>
      <w:pPr>
        <w:tabs>
          <w:tab w:val="num" w:pos="1440"/>
        </w:tabs>
        <w:ind w:left="1440" w:hanging="360"/>
      </w:pPr>
      <w:rPr>
        <w:rFonts w:ascii="Courier New" w:hAnsi="Courier New" w:cs="Tahoma" w:hint="default"/>
      </w:rPr>
    </w:lvl>
    <w:lvl w:ilvl="2" w:tplc="B2DE72EC" w:tentative="1">
      <w:start w:val="1"/>
      <w:numFmt w:val="bullet"/>
      <w:lvlText w:val=""/>
      <w:lvlJc w:val="left"/>
      <w:pPr>
        <w:tabs>
          <w:tab w:val="num" w:pos="2160"/>
        </w:tabs>
        <w:ind w:left="2160" w:hanging="360"/>
      </w:pPr>
      <w:rPr>
        <w:rFonts w:ascii="Wingdings" w:hAnsi="Wingdings" w:hint="default"/>
      </w:rPr>
    </w:lvl>
    <w:lvl w:ilvl="3" w:tplc="3C4C9776" w:tentative="1">
      <w:start w:val="1"/>
      <w:numFmt w:val="bullet"/>
      <w:lvlText w:val=""/>
      <w:lvlJc w:val="left"/>
      <w:pPr>
        <w:tabs>
          <w:tab w:val="num" w:pos="2880"/>
        </w:tabs>
        <w:ind w:left="2880" w:hanging="360"/>
      </w:pPr>
      <w:rPr>
        <w:rFonts w:ascii="Symbol" w:hAnsi="Symbol" w:hint="default"/>
      </w:rPr>
    </w:lvl>
    <w:lvl w:ilvl="4" w:tplc="35D0BB7E" w:tentative="1">
      <w:start w:val="1"/>
      <w:numFmt w:val="bullet"/>
      <w:lvlText w:val="o"/>
      <w:lvlJc w:val="left"/>
      <w:pPr>
        <w:tabs>
          <w:tab w:val="num" w:pos="3600"/>
        </w:tabs>
        <w:ind w:left="3600" w:hanging="360"/>
      </w:pPr>
      <w:rPr>
        <w:rFonts w:ascii="Courier New" w:hAnsi="Courier New" w:cs="Tahoma" w:hint="default"/>
      </w:rPr>
    </w:lvl>
    <w:lvl w:ilvl="5" w:tplc="67FED50C" w:tentative="1">
      <w:start w:val="1"/>
      <w:numFmt w:val="bullet"/>
      <w:lvlText w:val=""/>
      <w:lvlJc w:val="left"/>
      <w:pPr>
        <w:tabs>
          <w:tab w:val="num" w:pos="4320"/>
        </w:tabs>
        <w:ind w:left="4320" w:hanging="360"/>
      </w:pPr>
      <w:rPr>
        <w:rFonts w:ascii="Wingdings" w:hAnsi="Wingdings" w:hint="default"/>
      </w:rPr>
    </w:lvl>
    <w:lvl w:ilvl="6" w:tplc="A3B614DE" w:tentative="1">
      <w:start w:val="1"/>
      <w:numFmt w:val="bullet"/>
      <w:lvlText w:val=""/>
      <w:lvlJc w:val="left"/>
      <w:pPr>
        <w:tabs>
          <w:tab w:val="num" w:pos="5040"/>
        </w:tabs>
        <w:ind w:left="5040" w:hanging="360"/>
      </w:pPr>
      <w:rPr>
        <w:rFonts w:ascii="Symbol" w:hAnsi="Symbol" w:hint="default"/>
      </w:rPr>
    </w:lvl>
    <w:lvl w:ilvl="7" w:tplc="E1B454E8" w:tentative="1">
      <w:start w:val="1"/>
      <w:numFmt w:val="bullet"/>
      <w:lvlText w:val="o"/>
      <w:lvlJc w:val="left"/>
      <w:pPr>
        <w:tabs>
          <w:tab w:val="num" w:pos="5760"/>
        </w:tabs>
        <w:ind w:left="5760" w:hanging="360"/>
      </w:pPr>
      <w:rPr>
        <w:rFonts w:ascii="Courier New" w:hAnsi="Courier New" w:cs="Tahoma" w:hint="default"/>
      </w:rPr>
    </w:lvl>
    <w:lvl w:ilvl="8" w:tplc="A77E239C" w:tentative="1">
      <w:start w:val="1"/>
      <w:numFmt w:val="bullet"/>
      <w:lvlText w:val=""/>
      <w:lvlJc w:val="left"/>
      <w:pPr>
        <w:tabs>
          <w:tab w:val="num" w:pos="6480"/>
        </w:tabs>
        <w:ind w:left="6480" w:hanging="360"/>
      </w:pPr>
      <w:rPr>
        <w:rFonts w:ascii="Wingdings" w:hAnsi="Wingdings" w:hint="default"/>
      </w:rPr>
    </w:lvl>
  </w:abstractNum>
  <w:num w:numId="1" w16cid:durableId="535042954">
    <w:abstractNumId w:val="29"/>
  </w:num>
  <w:num w:numId="2" w16cid:durableId="1042174676">
    <w:abstractNumId w:val="16"/>
  </w:num>
  <w:num w:numId="3" w16cid:durableId="1547570109">
    <w:abstractNumId w:val="12"/>
  </w:num>
  <w:num w:numId="4" w16cid:durableId="2120566464">
    <w:abstractNumId w:val="19"/>
  </w:num>
  <w:num w:numId="5" w16cid:durableId="1735353115">
    <w:abstractNumId w:val="17"/>
  </w:num>
  <w:num w:numId="6" w16cid:durableId="1204948655">
    <w:abstractNumId w:val="30"/>
  </w:num>
  <w:num w:numId="7" w16cid:durableId="153692475">
    <w:abstractNumId w:val="25"/>
  </w:num>
  <w:num w:numId="8" w16cid:durableId="1869904864">
    <w:abstractNumId w:val="23"/>
  </w:num>
  <w:num w:numId="9" w16cid:durableId="313218645">
    <w:abstractNumId w:val="20"/>
  </w:num>
  <w:num w:numId="10" w16cid:durableId="892548763">
    <w:abstractNumId w:val="11"/>
  </w:num>
  <w:num w:numId="11" w16cid:durableId="247809411">
    <w:abstractNumId w:val="9"/>
  </w:num>
  <w:num w:numId="12" w16cid:durableId="125901105">
    <w:abstractNumId w:val="1"/>
  </w:num>
  <w:num w:numId="13" w16cid:durableId="58669560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3669212">
    <w:abstractNumId w:val="28"/>
  </w:num>
  <w:num w:numId="15" w16cid:durableId="1620381618">
    <w:abstractNumId w:val="8"/>
  </w:num>
  <w:num w:numId="16" w16cid:durableId="16519095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700733">
    <w:abstractNumId w:val="3"/>
  </w:num>
  <w:num w:numId="18" w16cid:durableId="990526836">
    <w:abstractNumId w:val="10"/>
  </w:num>
  <w:num w:numId="19" w16cid:durableId="1447387975">
    <w:abstractNumId w:val="24"/>
  </w:num>
  <w:num w:numId="20" w16cid:durableId="1473326419">
    <w:abstractNumId w:val="2"/>
  </w:num>
  <w:num w:numId="21" w16cid:durableId="65349509">
    <w:abstractNumId w:val="26"/>
  </w:num>
  <w:num w:numId="22" w16cid:durableId="1268346356">
    <w:abstractNumId w:val="21"/>
  </w:num>
  <w:num w:numId="23" w16cid:durableId="143746511">
    <w:abstractNumId w:val="4"/>
  </w:num>
  <w:num w:numId="24" w16cid:durableId="2032681854">
    <w:abstractNumId w:val="6"/>
  </w:num>
  <w:num w:numId="25" w16cid:durableId="2107193762">
    <w:abstractNumId w:val="0"/>
  </w:num>
  <w:num w:numId="26" w16cid:durableId="918095319">
    <w:abstractNumId w:val="22"/>
  </w:num>
  <w:num w:numId="27" w16cid:durableId="1104619833">
    <w:abstractNumId w:val="14"/>
  </w:num>
  <w:num w:numId="28" w16cid:durableId="796265899">
    <w:abstractNumId w:val="13"/>
  </w:num>
  <w:num w:numId="29" w16cid:durableId="1656370775">
    <w:abstractNumId w:val="15"/>
  </w:num>
  <w:num w:numId="30" w16cid:durableId="2007856085">
    <w:abstractNumId w:val="18"/>
  </w:num>
  <w:num w:numId="31" w16cid:durableId="2123574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95"/>
    <w:rsid w:val="00052788"/>
    <w:rsid w:val="00056F69"/>
    <w:rsid w:val="00057530"/>
    <w:rsid w:val="000D74E0"/>
    <w:rsid w:val="000E288D"/>
    <w:rsid w:val="000E5D2E"/>
    <w:rsid w:val="00143FB8"/>
    <w:rsid w:val="001A34A2"/>
    <w:rsid w:val="001B37A0"/>
    <w:rsid w:val="001B6866"/>
    <w:rsid w:val="00240D90"/>
    <w:rsid w:val="002B38BD"/>
    <w:rsid w:val="002D1D2C"/>
    <w:rsid w:val="002D4F37"/>
    <w:rsid w:val="002F29F6"/>
    <w:rsid w:val="002F7809"/>
    <w:rsid w:val="003800E6"/>
    <w:rsid w:val="003A7FDA"/>
    <w:rsid w:val="003D6DED"/>
    <w:rsid w:val="004106D2"/>
    <w:rsid w:val="00487126"/>
    <w:rsid w:val="00605A77"/>
    <w:rsid w:val="00610B46"/>
    <w:rsid w:val="006C5762"/>
    <w:rsid w:val="007A75E2"/>
    <w:rsid w:val="007D0E65"/>
    <w:rsid w:val="0089103C"/>
    <w:rsid w:val="008A1030"/>
    <w:rsid w:val="008B58CB"/>
    <w:rsid w:val="00A93595"/>
    <w:rsid w:val="00A96C0C"/>
    <w:rsid w:val="00AE2F31"/>
    <w:rsid w:val="00AE3EC8"/>
    <w:rsid w:val="00BC7DC9"/>
    <w:rsid w:val="00BD6DEE"/>
    <w:rsid w:val="00C67376"/>
    <w:rsid w:val="00CE1DB6"/>
    <w:rsid w:val="00D4299C"/>
    <w:rsid w:val="00D4327B"/>
    <w:rsid w:val="00DF5856"/>
    <w:rsid w:val="00E140EB"/>
    <w:rsid w:val="00E421E5"/>
    <w:rsid w:val="00E427C3"/>
    <w:rsid w:val="00E620C7"/>
    <w:rsid w:val="00F65519"/>
    <w:rsid w:val="00F805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C2AD9"/>
  <w14:defaultImageDpi w14:val="300"/>
  <w15:chartTrackingRefBased/>
  <w15:docId w15:val="{8DCBA703-B5F5-4330-95CD-0A0BF3F3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atang" w:hAnsi="Batang"/>
      <w:sz w:val="24"/>
      <w:szCs w:val="24"/>
      <w:lang w:val="gl-ES" w:eastAsia="en-US"/>
    </w:rPr>
  </w:style>
  <w:style w:type="paragraph" w:styleId="Ttulo1">
    <w:name w:val="heading 1"/>
    <w:basedOn w:val="Normal"/>
    <w:next w:val="Normal"/>
    <w:qFormat/>
    <w:pPr>
      <w:keepNext/>
      <w:spacing w:before="240" w:after="60"/>
      <w:outlineLvl w:val="0"/>
    </w:pPr>
    <w:rPr>
      <w:rFonts w:ascii="Cambria" w:hAnsi="Cambria"/>
      <w:b/>
      <w:bCs/>
      <w:kern w:val="32"/>
      <w:sz w:val="32"/>
      <w:szCs w:val="32"/>
    </w:rPr>
  </w:style>
  <w:style w:type="paragraph" w:styleId="Ttulo2">
    <w:name w:val="heading 2"/>
    <w:basedOn w:val="Normal"/>
    <w:next w:val="Normal"/>
    <w:qFormat/>
    <w:pPr>
      <w:keepNext/>
      <w:widowControl w:val="0"/>
      <w:autoSpaceDE w:val="0"/>
      <w:autoSpaceDN w:val="0"/>
      <w:spacing w:before="288" w:line="360" w:lineRule="auto"/>
      <w:ind w:left="720" w:right="3960" w:firstLine="720"/>
      <w:jc w:val="center"/>
      <w:outlineLvl w:val="1"/>
    </w:pPr>
    <w:rPr>
      <w:rFonts w:ascii="Times New Roman" w:hAnsi="Times New Roman"/>
      <w:b/>
      <w:bCs/>
      <w:lang w:eastAsia="es-ES"/>
    </w:rPr>
  </w:style>
  <w:style w:type="paragraph" w:styleId="Ttulo3">
    <w:name w:val="heading 3"/>
    <w:basedOn w:val="Normal"/>
    <w:next w:val="Normal"/>
    <w:qFormat/>
    <w:pPr>
      <w:keepNext/>
      <w:widowControl w:val="0"/>
      <w:autoSpaceDE w:val="0"/>
      <w:autoSpaceDN w:val="0"/>
      <w:spacing w:line="360" w:lineRule="auto"/>
      <w:ind w:firstLine="851"/>
      <w:jc w:val="both"/>
      <w:outlineLvl w:val="2"/>
    </w:pPr>
    <w:rPr>
      <w:rFonts w:ascii="Times New Roman" w:hAnsi="Times New Roman"/>
      <w:b/>
      <w:bCs/>
      <w:i/>
      <w:iCs/>
      <w:lang w:eastAsia="es-ES"/>
    </w:rPr>
  </w:style>
  <w:style w:type="paragraph" w:styleId="Ttulo6">
    <w:name w:val="heading 6"/>
    <w:basedOn w:val="Normal"/>
    <w:next w:val="Normal"/>
    <w:link w:val="Ttulo6Car"/>
    <w:uiPriority w:val="9"/>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Cambria"/>
      <w:sz w:val="16"/>
      <w:szCs w:val="16"/>
    </w:rPr>
  </w:style>
  <w:style w:type="character" w:styleId="Hipervnculo">
    <w:name w:val="Hyperlink"/>
    <w:semiHidden/>
    <w:rPr>
      <w:color w:val="0000FF"/>
      <w:u w:val="single"/>
    </w:rPr>
  </w:style>
  <w:style w:type="character" w:customStyle="1" w:styleId="biografia">
    <w:name w:val="biografia"/>
    <w:basedOn w:val="Fuentedeprrafopredeter"/>
  </w:style>
  <w:style w:type="character" w:styleId="Refdecomentario">
    <w:name w:val="annotation reference"/>
    <w:semiHidden/>
    <w:rPr>
      <w:sz w:val="18"/>
    </w:rPr>
  </w:style>
  <w:style w:type="paragraph" w:styleId="Textoindependiente">
    <w:name w:val="Body Text"/>
    <w:basedOn w:val="Normal"/>
    <w:unhideWhenUsed/>
    <w:pPr>
      <w:jc w:val="both"/>
    </w:pPr>
    <w:rPr>
      <w:rFonts w:ascii="Times New Roman" w:hAnsi="Times New Roman"/>
      <w:lang w:val="es-ES" w:eastAsia="es-ES"/>
    </w:rPr>
  </w:style>
  <w:style w:type="character" w:customStyle="1" w:styleId="CarCar3">
    <w:name w:val="Car Car3"/>
    <w:rPr>
      <w:sz w:val="24"/>
      <w:szCs w:val="24"/>
    </w:rPr>
  </w:style>
  <w:style w:type="paragraph" w:customStyle="1" w:styleId="cmparagraph">
    <w:name w:val="cmparagraph"/>
    <w:basedOn w:val="Normal"/>
    <w:pPr>
      <w:spacing w:before="100" w:beforeAutospacing="1" w:after="100" w:afterAutospacing="1"/>
    </w:pPr>
    <w:rPr>
      <w:rFonts w:ascii="Arial" w:hAnsi="Arial" w:cs="Arial"/>
      <w:lang w:val="es-ES" w:eastAsia="es-ES"/>
    </w:rPr>
  </w:style>
  <w:style w:type="character" w:customStyle="1" w:styleId="CarCar5">
    <w:name w:val="Car Car5"/>
    <w:semiHidden/>
    <w:rPr>
      <w:b/>
      <w:bCs/>
      <w:noProof w:val="0"/>
      <w:sz w:val="24"/>
      <w:szCs w:val="24"/>
      <w:lang w:val="gl-ES"/>
    </w:rPr>
  </w:style>
  <w:style w:type="character" w:customStyle="1" w:styleId="CarCar4">
    <w:name w:val="Car Car4"/>
    <w:semiHidden/>
    <w:rPr>
      <w:b/>
      <w:bCs/>
      <w:i/>
      <w:iCs/>
      <w:noProof w:val="0"/>
      <w:sz w:val="24"/>
      <w:szCs w:val="24"/>
      <w:lang w:val="gl-ES"/>
    </w:rPr>
  </w:style>
  <w:style w:type="paragraph" w:customStyle="1" w:styleId="Style4">
    <w:name w:val="Style 4"/>
    <w:basedOn w:val="Normal"/>
    <w:pPr>
      <w:widowControl w:val="0"/>
      <w:autoSpaceDE w:val="0"/>
      <w:autoSpaceDN w:val="0"/>
      <w:spacing w:line="396" w:lineRule="atLeast"/>
    </w:pPr>
    <w:rPr>
      <w:rFonts w:ascii="Times New Roman" w:hAnsi="Times New Roman"/>
      <w:lang w:eastAsia="es-ES"/>
    </w:rPr>
  </w:style>
  <w:style w:type="paragraph" w:customStyle="1" w:styleId="Style3">
    <w:name w:val="Style 3"/>
    <w:basedOn w:val="Normal"/>
    <w:pPr>
      <w:widowControl w:val="0"/>
      <w:autoSpaceDE w:val="0"/>
      <w:autoSpaceDN w:val="0"/>
      <w:spacing w:line="360" w:lineRule="auto"/>
      <w:ind w:right="72"/>
      <w:jc w:val="both"/>
    </w:pPr>
    <w:rPr>
      <w:rFonts w:ascii="Times New Roman" w:hAnsi="Times New Roman"/>
      <w:lang w:eastAsia="es-ES"/>
    </w:rPr>
  </w:style>
  <w:style w:type="paragraph" w:customStyle="1" w:styleId="Style6">
    <w:name w:val="Style 6"/>
    <w:basedOn w:val="Normal"/>
    <w:pPr>
      <w:widowControl w:val="0"/>
      <w:autoSpaceDE w:val="0"/>
      <w:autoSpaceDN w:val="0"/>
      <w:spacing w:line="480" w:lineRule="auto"/>
      <w:ind w:left="936"/>
    </w:pPr>
    <w:rPr>
      <w:rFonts w:ascii="Times New Roman" w:hAnsi="Times New Roman"/>
      <w:lang w:eastAsia="es-ES"/>
    </w:rPr>
  </w:style>
  <w:style w:type="paragraph" w:customStyle="1" w:styleId="Style5">
    <w:name w:val="Style 5"/>
    <w:basedOn w:val="Normal"/>
    <w:pPr>
      <w:widowControl w:val="0"/>
      <w:autoSpaceDE w:val="0"/>
      <w:autoSpaceDN w:val="0"/>
      <w:spacing w:line="360" w:lineRule="auto"/>
    </w:pPr>
    <w:rPr>
      <w:rFonts w:ascii="Times New Roman" w:hAnsi="Times New Roman"/>
      <w:lang w:eastAsia="es-ES"/>
    </w:rPr>
  </w:style>
  <w:style w:type="paragraph" w:customStyle="1" w:styleId="Style7">
    <w:name w:val="Style 7"/>
    <w:basedOn w:val="Normal"/>
    <w:pPr>
      <w:widowControl w:val="0"/>
      <w:autoSpaceDE w:val="0"/>
      <w:autoSpaceDN w:val="0"/>
      <w:spacing w:line="384" w:lineRule="atLeast"/>
      <w:ind w:left="504" w:right="72"/>
    </w:pPr>
    <w:rPr>
      <w:rFonts w:ascii="Times New Roman" w:hAnsi="Times New Roman"/>
      <w:lang w:eastAsia="es-ES"/>
    </w:rPr>
  </w:style>
  <w:style w:type="paragraph" w:customStyle="1" w:styleId="Style8">
    <w:name w:val="Style 8"/>
    <w:basedOn w:val="Normal"/>
    <w:pPr>
      <w:widowControl w:val="0"/>
      <w:autoSpaceDE w:val="0"/>
      <w:autoSpaceDN w:val="0"/>
      <w:spacing w:line="360" w:lineRule="auto"/>
      <w:ind w:left="72"/>
    </w:pPr>
    <w:rPr>
      <w:rFonts w:ascii="Times New Roman" w:hAnsi="Times New Roman"/>
      <w:lang w:eastAsia="es-ES"/>
    </w:rPr>
  </w:style>
  <w:style w:type="character" w:customStyle="1" w:styleId="CarCar6">
    <w:name w:val="Car Car6"/>
    <w:rPr>
      <w:rFonts w:ascii="Cambria" w:eastAsia="Times New Roman" w:hAnsi="Cambria" w:cs="Times New Roman"/>
      <w:b/>
      <w:bCs/>
      <w:noProof w:val="0"/>
      <w:kern w:val="32"/>
      <w:sz w:val="32"/>
      <w:szCs w:val="32"/>
      <w:lang w:val="gl-ES" w:eastAsia="en-US"/>
    </w:rPr>
  </w:style>
  <w:style w:type="paragraph" w:styleId="Textoindependiente2">
    <w:name w:val="Body Text 2"/>
    <w:basedOn w:val="Normal"/>
    <w:semiHidden/>
    <w:pPr>
      <w:spacing w:after="120" w:line="480" w:lineRule="auto"/>
    </w:pPr>
  </w:style>
  <w:style w:type="character" w:customStyle="1" w:styleId="CarCar2">
    <w:name w:val="Car Car2"/>
    <w:rPr>
      <w:rFonts w:ascii="Batang" w:hAnsi="Batang"/>
      <w:noProof w:val="0"/>
      <w:sz w:val="24"/>
      <w:szCs w:val="24"/>
      <w:lang w:val="gl-ES" w:eastAsia="en-US"/>
    </w:rPr>
  </w:style>
  <w:style w:type="paragraph" w:styleId="NormalWeb">
    <w:name w:val="Normal (Web)"/>
    <w:basedOn w:val="Normal"/>
    <w:semiHidden/>
    <w:pPr>
      <w:suppressAutoHyphens/>
      <w:spacing w:before="280" w:after="119"/>
    </w:pPr>
    <w:rPr>
      <w:rFonts w:ascii="Times New Roman" w:hAnsi="Times New Roman"/>
      <w:lang w:val="es-ES" w:eastAsia="ar-SA"/>
    </w:rPr>
  </w:style>
  <w:style w:type="paragraph" w:styleId="Textonotapie">
    <w:name w:val="footnote text"/>
    <w:basedOn w:val="Normal"/>
    <w:link w:val="TextonotapieCar"/>
    <w:uiPriority w:val="99"/>
    <w:semiHidden/>
    <w:pPr>
      <w:suppressAutoHyphens/>
    </w:pPr>
    <w:rPr>
      <w:rFonts w:ascii="Times New Roman" w:hAnsi="Times New Roman"/>
      <w:sz w:val="20"/>
      <w:szCs w:val="20"/>
      <w:lang w:eastAsia="ar-SA"/>
    </w:rPr>
  </w:style>
  <w:style w:type="character" w:customStyle="1" w:styleId="CarCar1">
    <w:name w:val="Car Car1"/>
    <w:rPr>
      <w:noProof w:val="0"/>
      <w:lang w:val="gl-ES" w:eastAsia="ar-SA"/>
    </w:rPr>
  </w:style>
  <w:style w:type="character" w:styleId="Refdenotaalpie">
    <w:name w:val="footnote reference"/>
    <w:uiPriority w:val="99"/>
    <w:semiHidden/>
    <w:rPr>
      <w:vertAlign w:val="superscript"/>
    </w:rPr>
  </w:style>
  <w:style w:type="paragraph" w:styleId="HTMLconformatoprevio">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sz w:val="20"/>
      <w:szCs w:val="20"/>
      <w:lang w:val="es-ES" w:eastAsia="es-ES"/>
    </w:rPr>
  </w:style>
  <w:style w:type="character" w:customStyle="1" w:styleId="CarCar">
    <w:name w:val="Car Car"/>
    <w:rPr>
      <w:rFonts w:ascii="Courier New" w:hAnsi="Courier New" w:cs="Tahoma"/>
    </w:rPr>
  </w:style>
  <w:style w:type="paragraph" w:styleId="Textocomentario">
    <w:name w:val="annotation text"/>
    <w:basedOn w:val="Normal"/>
    <w:semiHidden/>
  </w:style>
  <w:style w:type="paragraph" w:customStyle="1" w:styleId="Pargrafodelista">
    <w:name w:val="Parágrafo de lista"/>
    <w:basedOn w:val="Normal"/>
    <w:uiPriority w:val="34"/>
    <w:qFormat/>
    <w:pPr>
      <w:spacing w:after="200" w:line="276" w:lineRule="auto"/>
      <w:ind w:left="720"/>
      <w:contextualSpacing/>
    </w:pPr>
    <w:rPr>
      <w:rFonts w:ascii="Calibri" w:eastAsia="Calibri" w:hAnsi="Calibri"/>
      <w:sz w:val="22"/>
      <w:szCs w:val="22"/>
      <w:lang w:val="es-ES"/>
    </w:rPr>
  </w:style>
  <w:style w:type="character" w:customStyle="1" w:styleId="Ttulo6Car">
    <w:name w:val="Título 6 Car"/>
    <w:link w:val="Ttulo6"/>
    <w:uiPriority w:val="9"/>
    <w:semiHidden/>
    <w:rPr>
      <w:rFonts w:ascii="Calibri" w:eastAsia="Times New Roman" w:hAnsi="Calibri" w:cs="Times New Roman"/>
      <w:b/>
      <w:bCs/>
      <w:sz w:val="22"/>
      <w:szCs w:val="22"/>
      <w:lang w:val="gl-ES" w:eastAsia="en-US"/>
    </w:rPr>
  </w:style>
  <w:style w:type="paragraph" w:styleId="Prrafodelista">
    <w:name w:val="List Paragraph"/>
    <w:basedOn w:val="Normal"/>
    <w:uiPriority w:val="34"/>
    <w:qFormat/>
    <w:rsid w:val="00DF5856"/>
    <w:pPr>
      <w:spacing w:after="160" w:line="259" w:lineRule="auto"/>
      <w:ind w:left="720"/>
      <w:contextualSpacing/>
    </w:pPr>
    <w:rPr>
      <w:rFonts w:ascii="Calibri" w:eastAsia="Calibri" w:hAnsi="Calibri"/>
      <w:sz w:val="22"/>
      <w:szCs w:val="22"/>
    </w:rPr>
  </w:style>
  <w:style w:type="character" w:customStyle="1" w:styleId="TextonotapieCar">
    <w:name w:val="Texto nota pie Car"/>
    <w:link w:val="Textonotapie"/>
    <w:uiPriority w:val="99"/>
    <w:semiHidden/>
    <w:rsid w:val="00C67376"/>
    <w:rPr>
      <w:lang w:val="gl-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1926</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Prezado colaborador:</vt:lpstr>
    </vt:vector>
  </TitlesOfParts>
  <Company>UVigo</Company>
  <LinksUpToDate>false</LinksUpToDate>
  <CharactersWithSpaces>12115</CharactersWithSpaces>
  <SharedDoc>false</SharedDoc>
  <HLinks>
    <vt:vector size="6" baseType="variant">
      <vt:variant>
        <vt:i4>3604595</vt:i4>
      </vt:variant>
      <vt:variant>
        <vt:i4>0</vt:i4>
      </vt:variant>
      <vt:variant>
        <vt:i4>0</vt:i4>
      </vt:variant>
      <vt:variant>
        <vt:i4>5</vt:i4>
      </vt:variant>
      <vt:variant>
        <vt:lpwstr>https://www.aepd.es/es/derechos-y-deberes/cumple-tus-deberes/medidas-de-cumplimiento/transferencias-internacionales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Prezado colaborador:</dc:title>
  <dc:subject/>
  <dc:creator>Vicerreitoría de Relacións Institucionais, Universidade de Vigo</dc:creator>
  <cp:keywords/>
  <cp:lastModifiedBy>Rosa Dominica Cano Viñas</cp:lastModifiedBy>
  <cp:revision>4</cp:revision>
  <cp:lastPrinted>2008-10-23T16:13:00Z</cp:lastPrinted>
  <dcterms:created xsi:type="dcterms:W3CDTF">2023-05-08T11:51:00Z</dcterms:created>
  <dcterms:modified xsi:type="dcterms:W3CDTF">2024-02-01T08:36:00Z</dcterms:modified>
</cp:coreProperties>
</file>